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57910" w14:textId="77777777" w:rsidR="00E8573E" w:rsidRPr="008A01A8" w:rsidRDefault="00E8573E" w:rsidP="008A01A8">
      <w:pPr>
        <w:pStyle w:val="Rodap"/>
        <w:tabs>
          <w:tab w:val="left" w:pos="708"/>
        </w:tabs>
        <w:jc w:val="center"/>
        <w:rPr>
          <w:b/>
          <w:bCs/>
          <w:sz w:val="20"/>
          <w:szCs w:val="20"/>
        </w:rPr>
      </w:pPr>
      <w:bookmarkStart w:id="0" w:name="_top"/>
      <w:bookmarkEnd w:id="0"/>
      <w:r w:rsidRPr="008A01A8">
        <w:rPr>
          <w:b/>
          <w:bCs/>
          <w:sz w:val="20"/>
          <w:szCs w:val="20"/>
        </w:rPr>
        <w:t>FACULDADE DE ENGENHARIA ELÉTRICA DA UFPA</w:t>
      </w:r>
    </w:p>
    <w:p w14:paraId="4922444D" w14:textId="77777777" w:rsidR="00E8573E" w:rsidRPr="008A01A8" w:rsidRDefault="00E8573E" w:rsidP="008A01A8">
      <w:pPr>
        <w:pStyle w:val="Rodap"/>
        <w:tabs>
          <w:tab w:val="left" w:pos="708"/>
        </w:tabs>
        <w:jc w:val="center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>LABORATÓRIO DE ELETRÔNICA E CIRCUITOS ELÉTRICOS</w:t>
      </w:r>
    </w:p>
    <w:p w14:paraId="42A3254D" w14:textId="77777777" w:rsidR="00E8573E" w:rsidRPr="008A01A8" w:rsidRDefault="00E8573E" w:rsidP="008A01A8">
      <w:pPr>
        <w:pStyle w:val="Rodap"/>
        <w:tabs>
          <w:tab w:val="left" w:pos="708"/>
        </w:tabs>
        <w:jc w:val="center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>DISCIPLINA: LABORATÓRIO DE CIRCUITOS ELÉTRICOS II</w:t>
      </w:r>
    </w:p>
    <w:p w14:paraId="07DAC0F6" w14:textId="77777777" w:rsidR="00E8573E" w:rsidRPr="008A01A8" w:rsidRDefault="00E8573E" w:rsidP="008A01A8">
      <w:pPr>
        <w:pStyle w:val="Rodap"/>
        <w:tabs>
          <w:tab w:val="left" w:pos="708"/>
        </w:tabs>
        <w:jc w:val="center"/>
        <w:rPr>
          <w:b/>
          <w:bCs/>
          <w:sz w:val="20"/>
          <w:szCs w:val="20"/>
        </w:rPr>
      </w:pPr>
    </w:p>
    <w:p w14:paraId="6E294381" w14:textId="77777777" w:rsidR="00E8573E" w:rsidRPr="008A01A8" w:rsidRDefault="00E8573E" w:rsidP="008A01A8">
      <w:pPr>
        <w:pStyle w:val="Rodap"/>
        <w:tabs>
          <w:tab w:val="left" w:pos="708"/>
        </w:tabs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>ALUNOS:__________________________________</w:t>
      </w:r>
      <w:r w:rsidR="0010414E" w:rsidRPr="008A01A8">
        <w:rPr>
          <w:b/>
          <w:bCs/>
          <w:sz w:val="20"/>
          <w:szCs w:val="20"/>
        </w:rPr>
        <w:t>_____________________</w:t>
      </w:r>
      <w:r w:rsidRPr="008A01A8">
        <w:rPr>
          <w:b/>
          <w:bCs/>
          <w:sz w:val="20"/>
          <w:szCs w:val="20"/>
        </w:rPr>
        <w:t>__</w:t>
      </w:r>
    </w:p>
    <w:p w14:paraId="400F9729" w14:textId="77777777" w:rsidR="0010414E" w:rsidRPr="008A01A8" w:rsidRDefault="0010414E" w:rsidP="008A01A8">
      <w:pPr>
        <w:pStyle w:val="Rodap"/>
        <w:tabs>
          <w:tab w:val="left" w:pos="708"/>
        </w:tabs>
        <w:rPr>
          <w:b/>
          <w:bCs/>
          <w:sz w:val="20"/>
          <w:szCs w:val="20"/>
        </w:rPr>
      </w:pPr>
    </w:p>
    <w:p w14:paraId="3126DDEE" w14:textId="77777777" w:rsidR="00E8573E" w:rsidRPr="008A01A8" w:rsidRDefault="00E8573E" w:rsidP="008A01A8">
      <w:pPr>
        <w:pStyle w:val="Rodap"/>
        <w:tabs>
          <w:tab w:val="left" w:pos="708"/>
        </w:tabs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ab/>
        <w:t xml:space="preserve">     ___________________________________</w:t>
      </w:r>
      <w:r w:rsidR="0010414E" w:rsidRPr="008A01A8">
        <w:rPr>
          <w:b/>
          <w:bCs/>
          <w:sz w:val="20"/>
          <w:szCs w:val="20"/>
        </w:rPr>
        <w:t>_____________________</w:t>
      </w:r>
      <w:r w:rsidRPr="008A01A8">
        <w:rPr>
          <w:b/>
          <w:bCs/>
          <w:sz w:val="20"/>
          <w:szCs w:val="20"/>
        </w:rPr>
        <w:t>__</w:t>
      </w:r>
    </w:p>
    <w:p w14:paraId="3B1CCBBA" w14:textId="77777777" w:rsidR="0010414E" w:rsidRPr="008A01A8" w:rsidRDefault="0010414E" w:rsidP="008A01A8">
      <w:pPr>
        <w:pStyle w:val="Rodap"/>
        <w:tabs>
          <w:tab w:val="left" w:pos="708"/>
        </w:tabs>
        <w:rPr>
          <w:b/>
          <w:bCs/>
          <w:sz w:val="20"/>
          <w:szCs w:val="20"/>
        </w:rPr>
      </w:pPr>
    </w:p>
    <w:p w14:paraId="5AC0775C" w14:textId="77777777" w:rsidR="00E8573E" w:rsidRPr="008A01A8" w:rsidRDefault="00E8573E" w:rsidP="008A01A8">
      <w:pPr>
        <w:pStyle w:val="Rodap"/>
        <w:tabs>
          <w:tab w:val="left" w:pos="708"/>
        </w:tabs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ab/>
        <w:t xml:space="preserve">     __________________________________</w:t>
      </w:r>
      <w:r w:rsidR="0010414E" w:rsidRPr="008A01A8">
        <w:rPr>
          <w:b/>
          <w:bCs/>
          <w:sz w:val="20"/>
          <w:szCs w:val="20"/>
        </w:rPr>
        <w:t>_____________________</w:t>
      </w:r>
      <w:r w:rsidRPr="008A01A8">
        <w:rPr>
          <w:b/>
          <w:bCs/>
          <w:sz w:val="20"/>
          <w:szCs w:val="20"/>
        </w:rPr>
        <w:t>___</w:t>
      </w:r>
    </w:p>
    <w:p w14:paraId="24AFE7A1" w14:textId="77777777" w:rsidR="0010414E" w:rsidRPr="008A01A8" w:rsidRDefault="0010414E" w:rsidP="008A01A8">
      <w:pPr>
        <w:pStyle w:val="Rodap"/>
        <w:tabs>
          <w:tab w:val="left" w:pos="708"/>
        </w:tabs>
        <w:rPr>
          <w:b/>
          <w:bCs/>
          <w:sz w:val="20"/>
          <w:szCs w:val="20"/>
        </w:rPr>
      </w:pPr>
    </w:p>
    <w:p w14:paraId="0B55D1D9" w14:textId="77777777" w:rsidR="00E8573E" w:rsidRPr="008A01A8" w:rsidRDefault="00E8573E" w:rsidP="008A01A8">
      <w:pPr>
        <w:pStyle w:val="Rodap"/>
        <w:tabs>
          <w:tab w:val="left" w:pos="708"/>
        </w:tabs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ab/>
        <w:t xml:space="preserve">     ___________________________________</w:t>
      </w:r>
      <w:r w:rsidR="0010414E" w:rsidRPr="008A01A8">
        <w:rPr>
          <w:b/>
          <w:bCs/>
          <w:sz w:val="20"/>
          <w:szCs w:val="20"/>
        </w:rPr>
        <w:t>_____________________</w:t>
      </w:r>
      <w:r w:rsidRPr="008A01A8">
        <w:rPr>
          <w:b/>
          <w:bCs/>
          <w:sz w:val="20"/>
          <w:szCs w:val="20"/>
        </w:rPr>
        <w:t>__</w:t>
      </w:r>
    </w:p>
    <w:p w14:paraId="76603ACF" w14:textId="77777777" w:rsidR="0010414E" w:rsidRPr="008A01A8" w:rsidRDefault="0010414E" w:rsidP="008A01A8">
      <w:pPr>
        <w:pStyle w:val="Rodap"/>
        <w:tabs>
          <w:tab w:val="left" w:pos="708"/>
        </w:tabs>
        <w:rPr>
          <w:b/>
          <w:bCs/>
          <w:sz w:val="20"/>
          <w:szCs w:val="20"/>
        </w:rPr>
      </w:pPr>
    </w:p>
    <w:p w14:paraId="64BD1441" w14:textId="77777777" w:rsidR="00E8573E" w:rsidRPr="008A01A8" w:rsidRDefault="00E8573E" w:rsidP="008A01A8">
      <w:pPr>
        <w:pStyle w:val="Rodap"/>
        <w:tabs>
          <w:tab w:val="left" w:pos="708"/>
        </w:tabs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ab/>
        <w:t xml:space="preserve">     ___________________________________</w:t>
      </w:r>
      <w:r w:rsidR="0010414E" w:rsidRPr="008A01A8">
        <w:rPr>
          <w:b/>
          <w:bCs/>
          <w:sz w:val="20"/>
          <w:szCs w:val="20"/>
        </w:rPr>
        <w:t>_____________________</w:t>
      </w:r>
      <w:r w:rsidRPr="008A01A8">
        <w:rPr>
          <w:b/>
          <w:bCs/>
          <w:sz w:val="20"/>
          <w:szCs w:val="20"/>
        </w:rPr>
        <w:t>__</w:t>
      </w:r>
    </w:p>
    <w:p w14:paraId="44BEE199" w14:textId="77777777" w:rsidR="00E8573E" w:rsidRPr="008A01A8" w:rsidRDefault="00E8573E" w:rsidP="008A01A8">
      <w:pPr>
        <w:pStyle w:val="Rodap"/>
        <w:tabs>
          <w:tab w:val="left" w:pos="708"/>
        </w:tabs>
        <w:jc w:val="center"/>
        <w:rPr>
          <w:b/>
          <w:bCs/>
          <w:sz w:val="20"/>
          <w:szCs w:val="20"/>
        </w:rPr>
      </w:pPr>
    </w:p>
    <w:p w14:paraId="69E17835" w14:textId="77777777" w:rsidR="00E8573E" w:rsidRPr="008A01A8" w:rsidRDefault="00E8573E" w:rsidP="008A01A8">
      <w:pPr>
        <w:pStyle w:val="Rodap"/>
        <w:tabs>
          <w:tab w:val="left" w:pos="708"/>
        </w:tabs>
        <w:jc w:val="center"/>
        <w:rPr>
          <w:b/>
          <w:bCs/>
          <w:sz w:val="20"/>
          <w:szCs w:val="20"/>
          <w:u w:val="single"/>
        </w:rPr>
      </w:pPr>
      <w:r w:rsidRPr="008A01A8">
        <w:rPr>
          <w:b/>
          <w:bCs/>
          <w:sz w:val="20"/>
          <w:szCs w:val="20"/>
          <w:u w:val="single"/>
        </w:rPr>
        <w:t>EXPERIÊNCIA 8</w:t>
      </w:r>
    </w:p>
    <w:p w14:paraId="09CD69FD" w14:textId="77777777" w:rsidR="00E8573E" w:rsidRPr="008A01A8" w:rsidRDefault="00E8573E" w:rsidP="008A01A8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2867D57F" w14:textId="39E42271" w:rsidR="00830EA9" w:rsidRPr="00816E3D" w:rsidRDefault="00830EA9" w:rsidP="008A01A8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  <w:lang w:val="pt-BR"/>
        </w:rPr>
      </w:pPr>
      <w:r w:rsidRPr="008A01A8">
        <w:rPr>
          <w:b/>
          <w:bCs/>
          <w:sz w:val="20"/>
          <w:szCs w:val="20"/>
        </w:rPr>
        <w:t>SINAL ALTERNADO</w:t>
      </w:r>
      <w:r w:rsidR="00E941A2">
        <w:rPr>
          <w:b/>
          <w:bCs/>
          <w:sz w:val="20"/>
          <w:szCs w:val="20"/>
          <w:lang w:val="pt-BR"/>
        </w:rPr>
        <w:t xml:space="preserve"> SENOIDAL</w:t>
      </w:r>
      <w:r w:rsidR="00816E3D">
        <w:rPr>
          <w:b/>
          <w:bCs/>
          <w:sz w:val="20"/>
          <w:szCs w:val="20"/>
          <w:lang w:val="pt-BR"/>
        </w:rPr>
        <w:t xml:space="preserve"> </w:t>
      </w:r>
      <w:r w:rsidR="004410FE">
        <w:rPr>
          <w:b/>
          <w:bCs/>
          <w:sz w:val="20"/>
          <w:szCs w:val="20"/>
          <w:lang w:val="pt-BR"/>
        </w:rPr>
        <w:t xml:space="preserve">- </w:t>
      </w:r>
      <w:r w:rsidR="00816E3D">
        <w:rPr>
          <w:b/>
          <w:bCs/>
          <w:sz w:val="20"/>
          <w:szCs w:val="20"/>
          <w:lang w:val="pt-BR"/>
        </w:rPr>
        <w:t>O TRANSFORMADOR</w:t>
      </w:r>
    </w:p>
    <w:p w14:paraId="327620A9" w14:textId="77777777" w:rsidR="00830EA9" w:rsidRPr="008A01A8" w:rsidRDefault="00830EA9" w:rsidP="008A01A8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>MEDIDA DE TENSÃO E CORRENTE</w:t>
      </w:r>
    </w:p>
    <w:p w14:paraId="78CFBDB8" w14:textId="77777777" w:rsidR="00830EA9" w:rsidRPr="008A01A8" w:rsidRDefault="00830EA9" w:rsidP="008A01A8">
      <w:pPr>
        <w:jc w:val="both"/>
        <w:rPr>
          <w:sz w:val="20"/>
          <w:szCs w:val="20"/>
        </w:rPr>
      </w:pPr>
    </w:p>
    <w:p w14:paraId="54AE433D" w14:textId="05BFE7CB" w:rsidR="00830EA9" w:rsidRPr="008A01A8" w:rsidRDefault="0010414E" w:rsidP="008A01A8">
      <w:pPr>
        <w:jc w:val="both"/>
        <w:rPr>
          <w:sz w:val="20"/>
          <w:szCs w:val="20"/>
        </w:rPr>
      </w:pPr>
      <w:r w:rsidRPr="008A01A8">
        <w:rPr>
          <w:b/>
          <w:bCs/>
          <w:sz w:val="20"/>
          <w:szCs w:val="20"/>
          <w:u w:val="single"/>
        </w:rPr>
        <w:t>Objetivo</w:t>
      </w:r>
      <w:r w:rsidRPr="008A01A8">
        <w:rPr>
          <w:bCs/>
          <w:sz w:val="20"/>
          <w:szCs w:val="20"/>
        </w:rPr>
        <w:t xml:space="preserve">: </w:t>
      </w:r>
      <w:r w:rsidR="00830EA9" w:rsidRPr="008A01A8">
        <w:rPr>
          <w:sz w:val="20"/>
          <w:szCs w:val="20"/>
        </w:rPr>
        <w:t>Determinar valores de tensão e corrente alternada com o osciloscópio</w:t>
      </w:r>
      <w:r w:rsidR="00FA7656" w:rsidRPr="008A01A8">
        <w:rPr>
          <w:sz w:val="20"/>
          <w:szCs w:val="20"/>
        </w:rPr>
        <w:t xml:space="preserve"> e mult</w:t>
      </w:r>
      <w:r w:rsidR="004410FE">
        <w:rPr>
          <w:sz w:val="20"/>
          <w:szCs w:val="20"/>
        </w:rPr>
        <w:t>ímetro</w:t>
      </w:r>
      <w:r w:rsidR="00830EA9" w:rsidRPr="008A01A8">
        <w:rPr>
          <w:sz w:val="20"/>
          <w:szCs w:val="20"/>
        </w:rPr>
        <w:t>.</w:t>
      </w:r>
      <w:r w:rsidR="004410FE">
        <w:rPr>
          <w:sz w:val="20"/>
          <w:szCs w:val="20"/>
        </w:rPr>
        <w:t xml:space="preserve"> Verificar o funcionamento de um transformador.</w:t>
      </w:r>
    </w:p>
    <w:p w14:paraId="3C565DB1" w14:textId="77777777" w:rsidR="00830EA9" w:rsidRPr="008A01A8" w:rsidRDefault="00830EA9" w:rsidP="008A01A8">
      <w:pPr>
        <w:jc w:val="both"/>
        <w:rPr>
          <w:sz w:val="20"/>
          <w:szCs w:val="20"/>
        </w:rPr>
      </w:pPr>
    </w:p>
    <w:p w14:paraId="585523AB" w14:textId="77777777" w:rsidR="00830EA9" w:rsidRPr="008A01A8" w:rsidRDefault="009B5889" w:rsidP="008A01A8">
      <w:pPr>
        <w:jc w:val="both"/>
        <w:rPr>
          <w:b/>
          <w:bCs/>
          <w:sz w:val="20"/>
          <w:szCs w:val="20"/>
          <w:u w:val="single"/>
        </w:rPr>
      </w:pPr>
      <w:r w:rsidRPr="008A01A8">
        <w:rPr>
          <w:b/>
          <w:bCs/>
          <w:sz w:val="20"/>
          <w:szCs w:val="20"/>
          <w:u w:val="single"/>
        </w:rPr>
        <w:t>Fundamento Teórico</w:t>
      </w:r>
    </w:p>
    <w:p w14:paraId="55464531" w14:textId="77777777" w:rsidR="00830EA9" w:rsidRPr="008A01A8" w:rsidRDefault="00830EA9" w:rsidP="008A01A8">
      <w:pPr>
        <w:jc w:val="both"/>
        <w:rPr>
          <w:b/>
          <w:bCs/>
          <w:sz w:val="20"/>
          <w:szCs w:val="20"/>
          <w:u w:val="single"/>
        </w:rPr>
      </w:pPr>
    </w:p>
    <w:p w14:paraId="03D93C20" w14:textId="77777777" w:rsidR="00830EA9" w:rsidRPr="008A01A8" w:rsidRDefault="00830EA9" w:rsidP="008A01A8">
      <w:pPr>
        <w:ind w:firstLine="708"/>
        <w:jc w:val="both"/>
        <w:rPr>
          <w:sz w:val="20"/>
          <w:szCs w:val="20"/>
        </w:rPr>
      </w:pPr>
      <w:r w:rsidRPr="008A01A8">
        <w:rPr>
          <w:sz w:val="20"/>
          <w:szCs w:val="20"/>
        </w:rPr>
        <w:t xml:space="preserve">Sem </w:t>
      </w:r>
      <w:r w:rsidR="0010414E" w:rsidRPr="008A01A8">
        <w:rPr>
          <w:sz w:val="20"/>
          <w:szCs w:val="20"/>
        </w:rPr>
        <w:t>dúvida a aplicação mais comum do</w:t>
      </w:r>
      <w:r w:rsidRPr="008A01A8">
        <w:rPr>
          <w:sz w:val="20"/>
          <w:szCs w:val="20"/>
        </w:rPr>
        <w:t xml:space="preserve"> osciloscópio é na observação de sinais alternados. </w:t>
      </w:r>
    </w:p>
    <w:p w14:paraId="3FE44A80" w14:textId="67073DD0" w:rsidR="00695ABF" w:rsidRPr="008A01A8" w:rsidRDefault="00830EA9" w:rsidP="008A01A8">
      <w:pPr>
        <w:ind w:firstLine="708"/>
        <w:jc w:val="both"/>
        <w:rPr>
          <w:sz w:val="20"/>
          <w:szCs w:val="20"/>
        </w:rPr>
      </w:pPr>
      <w:r w:rsidRPr="008A01A8">
        <w:rPr>
          <w:sz w:val="20"/>
          <w:szCs w:val="20"/>
        </w:rPr>
        <w:t xml:space="preserve">Existem diversas formas de sinais alternados, muitos deles com forma bastante complexa. Os sinais senoidais, entretanto, possuem algumas características de fácil análise. Basicamente são três as </w:t>
      </w:r>
      <w:r w:rsidR="00E941A2">
        <w:rPr>
          <w:sz w:val="20"/>
          <w:szCs w:val="20"/>
        </w:rPr>
        <w:t xml:space="preserve">principais </w:t>
      </w:r>
      <w:r w:rsidRPr="008A01A8">
        <w:rPr>
          <w:sz w:val="20"/>
          <w:szCs w:val="20"/>
        </w:rPr>
        <w:t>característic</w:t>
      </w:r>
      <w:r w:rsidR="009E407B" w:rsidRPr="008A01A8">
        <w:rPr>
          <w:sz w:val="20"/>
          <w:szCs w:val="20"/>
        </w:rPr>
        <w:t>as deste tipo de sinal</w:t>
      </w:r>
      <w:r w:rsidRPr="008A01A8">
        <w:rPr>
          <w:sz w:val="20"/>
          <w:szCs w:val="20"/>
        </w:rPr>
        <w:t xml:space="preserve">: </w:t>
      </w:r>
      <w:r w:rsidRPr="008A01A8">
        <w:rPr>
          <w:i/>
          <w:sz w:val="20"/>
          <w:szCs w:val="20"/>
        </w:rPr>
        <w:t>amplitude, freqüência e fase</w:t>
      </w:r>
      <w:r w:rsidRPr="008A01A8">
        <w:rPr>
          <w:sz w:val="20"/>
          <w:szCs w:val="20"/>
        </w:rPr>
        <w:t>.</w:t>
      </w:r>
      <w:r w:rsidR="00695ABF" w:rsidRPr="008A01A8">
        <w:rPr>
          <w:sz w:val="20"/>
          <w:szCs w:val="20"/>
        </w:rPr>
        <w:t xml:space="preserve"> Por exemplo, </w:t>
      </w:r>
      <w:r w:rsidR="0091685C" w:rsidRPr="008A01A8">
        <w:rPr>
          <w:sz w:val="20"/>
          <w:szCs w:val="20"/>
        </w:rPr>
        <w:t xml:space="preserve">a </w:t>
      </w:r>
      <w:r w:rsidR="0091685C" w:rsidRPr="008A01A8">
        <w:rPr>
          <w:sz w:val="20"/>
          <w:szCs w:val="20"/>
          <w:u w:val="single"/>
        </w:rPr>
        <w:t>figura 1</w:t>
      </w:r>
      <w:r w:rsidR="0091685C" w:rsidRPr="008A01A8">
        <w:rPr>
          <w:sz w:val="20"/>
          <w:szCs w:val="20"/>
        </w:rPr>
        <w:t xml:space="preserve"> mostra duas senoides defasadas </w:t>
      </w:r>
      <w:r w:rsidR="00E941A2">
        <w:rPr>
          <w:sz w:val="20"/>
          <w:szCs w:val="20"/>
        </w:rPr>
        <w:t>entre si</w:t>
      </w:r>
      <w:r w:rsidR="0091685C" w:rsidRPr="008A01A8">
        <w:rPr>
          <w:sz w:val="20"/>
          <w:szCs w:val="20"/>
        </w:rPr>
        <w:t xml:space="preserve">. Nesta figura, se tomarmos como base a </w:t>
      </w:r>
      <w:r w:rsidR="0091685C" w:rsidRPr="008A01A8">
        <w:rPr>
          <w:i/>
          <w:sz w:val="20"/>
          <w:szCs w:val="20"/>
        </w:rPr>
        <w:t>função seno</w:t>
      </w:r>
      <w:r w:rsidR="0091685C" w:rsidRPr="008A01A8">
        <w:rPr>
          <w:sz w:val="20"/>
          <w:szCs w:val="20"/>
        </w:rPr>
        <w:t>, então podemos escrever que</w:t>
      </w:r>
      <w:r w:rsidR="00CA1D8B" w:rsidRPr="008A01A8">
        <w:rPr>
          <w:sz w:val="20"/>
          <w:szCs w:val="20"/>
        </w:rPr>
        <w:t>:</w:t>
      </w:r>
    </w:p>
    <w:p w14:paraId="340AF727" w14:textId="77777777" w:rsidR="0091685C" w:rsidRPr="008A01A8" w:rsidRDefault="0091685C" w:rsidP="008A01A8">
      <w:pPr>
        <w:ind w:firstLine="708"/>
        <w:jc w:val="both"/>
        <w:rPr>
          <w:sz w:val="20"/>
          <w:szCs w:val="20"/>
        </w:rPr>
      </w:pPr>
    </w:p>
    <w:p w14:paraId="23B8672A" w14:textId="77777777" w:rsidR="0091685C" w:rsidRPr="008A01A8" w:rsidRDefault="0091685C" w:rsidP="008A01A8">
      <w:pPr>
        <w:ind w:firstLine="708"/>
        <w:jc w:val="both"/>
        <w:rPr>
          <w:i/>
          <w:sz w:val="20"/>
          <w:szCs w:val="20"/>
        </w:rPr>
      </w:pPr>
      <w:r w:rsidRPr="008A01A8">
        <w:rPr>
          <w:i/>
          <w:sz w:val="20"/>
          <w:szCs w:val="20"/>
        </w:rPr>
        <w:t>v</w:t>
      </w:r>
      <w:r w:rsidRPr="008A01A8">
        <w:rPr>
          <w:i/>
          <w:sz w:val="20"/>
          <w:szCs w:val="20"/>
          <w:vertAlign w:val="subscript"/>
        </w:rPr>
        <w:t>1</w:t>
      </w:r>
      <w:r w:rsidRPr="008A01A8">
        <w:rPr>
          <w:i/>
          <w:sz w:val="20"/>
          <w:szCs w:val="20"/>
        </w:rPr>
        <w:t>(t) = V</w:t>
      </w:r>
      <w:r w:rsidRPr="008A01A8">
        <w:rPr>
          <w:i/>
          <w:sz w:val="20"/>
          <w:szCs w:val="20"/>
          <w:vertAlign w:val="subscript"/>
        </w:rPr>
        <w:t>p</w:t>
      </w:r>
      <w:r w:rsidRPr="008A01A8">
        <w:rPr>
          <w:i/>
          <w:sz w:val="20"/>
          <w:szCs w:val="20"/>
        </w:rPr>
        <w:t xml:space="preserve">sen(ωt) </w:t>
      </w:r>
      <w:r w:rsidRPr="00E941A2">
        <w:rPr>
          <w:iCs/>
          <w:sz w:val="20"/>
          <w:szCs w:val="20"/>
        </w:rPr>
        <w:t>e</w:t>
      </w:r>
      <w:r w:rsidRPr="008A01A8">
        <w:rPr>
          <w:i/>
          <w:sz w:val="20"/>
          <w:szCs w:val="20"/>
        </w:rPr>
        <w:t xml:space="preserve"> v</w:t>
      </w:r>
      <w:r w:rsidRPr="008A01A8">
        <w:rPr>
          <w:i/>
          <w:sz w:val="20"/>
          <w:szCs w:val="20"/>
          <w:vertAlign w:val="subscript"/>
        </w:rPr>
        <w:t>2</w:t>
      </w:r>
      <w:r w:rsidRPr="008A01A8">
        <w:rPr>
          <w:i/>
          <w:sz w:val="20"/>
          <w:szCs w:val="20"/>
        </w:rPr>
        <w:t>(t) = V</w:t>
      </w:r>
      <w:r w:rsidRPr="008A01A8">
        <w:rPr>
          <w:i/>
          <w:sz w:val="20"/>
          <w:szCs w:val="20"/>
          <w:vertAlign w:val="subscript"/>
        </w:rPr>
        <w:t>p</w:t>
      </w:r>
      <w:r w:rsidRPr="008A01A8">
        <w:rPr>
          <w:i/>
          <w:sz w:val="20"/>
          <w:szCs w:val="20"/>
        </w:rPr>
        <w:t>sen(ωt</w:t>
      </w:r>
      <w:r w:rsidR="00415F80" w:rsidRPr="008A01A8">
        <w:rPr>
          <w:i/>
          <w:sz w:val="20"/>
          <w:szCs w:val="20"/>
        </w:rPr>
        <w:t xml:space="preserve"> + θ)</w:t>
      </w:r>
    </w:p>
    <w:p w14:paraId="745A817C" w14:textId="77777777" w:rsidR="00415F80" w:rsidRPr="008A01A8" w:rsidRDefault="00415F80" w:rsidP="008A01A8">
      <w:pPr>
        <w:jc w:val="both"/>
        <w:rPr>
          <w:sz w:val="20"/>
          <w:szCs w:val="20"/>
        </w:rPr>
      </w:pPr>
    </w:p>
    <w:p w14:paraId="4F2659F9" w14:textId="77777777" w:rsidR="00415F80" w:rsidRPr="008A01A8" w:rsidRDefault="00415F80" w:rsidP="008A01A8">
      <w:pPr>
        <w:jc w:val="both"/>
        <w:rPr>
          <w:sz w:val="20"/>
          <w:szCs w:val="20"/>
        </w:rPr>
      </w:pPr>
      <w:r w:rsidRPr="008A01A8">
        <w:rPr>
          <w:sz w:val="20"/>
          <w:szCs w:val="20"/>
        </w:rPr>
        <w:t xml:space="preserve">Mas, se tomarmos como base a </w:t>
      </w:r>
      <w:r w:rsidRPr="008A01A8">
        <w:rPr>
          <w:i/>
          <w:sz w:val="20"/>
          <w:szCs w:val="20"/>
        </w:rPr>
        <w:t>função cosseno</w:t>
      </w:r>
      <w:r w:rsidRPr="008A01A8">
        <w:rPr>
          <w:sz w:val="20"/>
          <w:szCs w:val="20"/>
        </w:rPr>
        <w:t xml:space="preserve">, então as expressões de </w:t>
      </w:r>
      <w:r w:rsidRPr="008A01A8">
        <w:rPr>
          <w:i/>
          <w:sz w:val="20"/>
          <w:szCs w:val="20"/>
        </w:rPr>
        <w:t>v</w:t>
      </w:r>
      <w:r w:rsidRPr="008A01A8">
        <w:rPr>
          <w:i/>
          <w:sz w:val="20"/>
          <w:szCs w:val="20"/>
          <w:vertAlign w:val="subscript"/>
        </w:rPr>
        <w:t>1</w:t>
      </w:r>
      <w:r w:rsidRPr="008A01A8">
        <w:rPr>
          <w:i/>
          <w:sz w:val="20"/>
          <w:szCs w:val="20"/>
        </w:rPr>
        <w:t>(t)</w:t>
      </w:r>
      <w:r w:rsidRPr="008A01A8">
        <w:rPr>
          <w:sz w:val="20"/>
          <w:szCs w:val="20"/>
        </w:rPr>
        <w:t xml:space="preserve"> e </w:t>
      </w:r>
      <w:r w:rsidRPr="008A01A8">
        <w:rPr>
          <w:i/>
          <w:sz w:val="20"/>
          <w:szCs w:val="20"/>
        </w:rPr>
        <w:t>v</w:t>
      </w:r>
      <w:r w:rsidRPr="008A01A8">
        <w:rPr>
          <w:i/>
          <w:sz w:val="20"/>
          <w:szCs w:val="20"/>
          <w:vertAlign w:val="subscript"/>
        </w:rPr>
        <w:t>2</w:t>
      </w:r>
      <w:r w:rsidRPr="008A01A8">
        <w:rPr>
          <w:i/>
          <w:sz w:val="20"/>
          <w:szCs w:val="20"/>
        </w:rPr>
        <w:t>(t)</w:t>
      </w:r>
      <w:r w:rsidRPr="008A01A8">
        <w:rPr>
          <w:sz w:val="20"/>
          <w:szCs w:val="20"/>
        </w:rPr>
        <w:t xml:space="preserve"> ficam</w:t>
      </w:r>
    </w:p>
    <w:p w14:paraId="0D567CE7" w14:textId="77777777" w:rsidR="00415F80" w:rsidRPr="008A01A8" w:rsidRDefault="00415F80" w:rsidP="008A01A8">
      <w:pPr>
        <w:jc w:val="both"/>
        <w:rPr>
          <w:sz w:val="20"/>
          <w:szCs w:val="20"/>
        </w:rPr>
      </w:pPr>
    </w:p>
    <w:p w14:paraId="4A025C6B" w14:textId="77777777" w:rsidR="00695ABF" w:rsidRPr="008A01A8" w:rsidRDefault="00415F80" w:rsidP="008A01A8">
      <w:pPr>
        <w:jc w:val="both"/>
        <w:rPr>
          <w:i/>
          <w:sz w:val="20"/>
          <w:szCs w:val="20"/>
        </w:rPr>
      </w:pPr>
      <w:r w:rsidRPr="008A01A8">
        <w:rPr>
          <w:sz w:val="20"/>
          <w:szCs w:val="20"/>
        </w:rPr>
        <w:tab/>
      </w:r>
      <w:r w:rsidRPr="008A01A8">
        <w:rPr>
          <w:i/>
          <w:sz w:val="20"/>
          <w:szCs w:val="20"/>
        </w:rPr>
        <w:t>v</w:t>
      </w:r>
      <w:r w:rsidRPr="008A01A8">
        <w:rPr>
          <w:i/>
          <w:sz w:val="20"/>
          <w:szCs w:val="20"/>
          <w:vertAlign w:val="subscript"/>
        </w:rPr>
        <w:t>1</w:t>
      </w:r>
      <w:r w:rsidR="00695ABF" w:rsidRPr="008A01A8">
        <w:rPr>
          <w:i/>
          <w:sz w:val="20"/>
          <w:szCs w:val="20"/>
        </w:rPr>
        <w:t>(t) = V</w:t>
      </w:r>
      <w:r w:rsidR="00695ABF" w:rsidRPr="008A01A8">
        <w:rPr>
          <w:i/>
          <w:sz w:val="20"/>
          <w:szCs w:val="20"/>
          <w:vertAlign w:val="subscript"/>
        </w:rPr>
        <w:t>p</w:t>
      </w:r>
      <w:r w:rsidR="00695ABF" w:rsidRPr="008A01A8">
        <w:rPr>
          <w:i/>
          <w:sz w:val="20"/>
          <w:szCs w:val="20"/>
        </w:rPr>
        <w:t>cos(ω</w:t>
      </w:r>
      <w:r w:rsidRPr="008A01A8">
        <w:rPr>
          <w:i/>
          <w:sz w:val="20"/>
          <w:szCs w:val="20"/>
        </w:rPr>
        <w:t>t  –</w:t>
      </w:r>
      <w:r w:rsidR="00695ABF" w:rsidRPr="008A01A8">
        <w:rPr>
          <w:i/>
          <w:sz w:val="20"/>
          <w:szCs w:val="20"/>
        </w:rPr>
        <w:t xml:space="preserve"> θ)</w:t>
      </w:r>
      <w:r w:rsidRPr="008A01A8">
        <w:rPr>
          <w:i/>
          <w:sz w:val="20"/>
          <w:szCs w:val="20"/>
        </w:rPr>
        <w:t xml:space="preserve"> e v</w:t>
      </w:r>
      <w:r w:rsidRPr="008A01A8">
        <w:rPr>
          <w:i/>
          <w:sz w:val="20"/>
          <w:szCs w:val="20"/>
          <w:vertAlign w:val="subscript"/>
        </w:rPr>
        <w:t>2</w:t>
      </w:r>
      <w:r w:rsidRPr="008A01A8">
        <w:rPr>
          <w:i/>
          <w:sz w:val="20"/>
          <w:szCs w:val="20"/>
        </w:rPr>
        <w:t>(t) = V</w:t>
      </w:r>
      <w:r w:rsidRPr="008A01A8">
        <w:rPr>
          <w:i/>
          <w:sz w:val="20"/>
          <w:szCs w:val="20"/>
          <w:vertAlign w:val="subscript"/>
        </w:rPr>
        <w:t>p</w:t>
      </w:r>
      <w:r w:rsidRPr="008A01A8">
        <w:rPr>
          <w:i/>
          <w:sz w:val="20"/>
          <w:szCs w:val="20"/>
        </w:rPr>
        <w:t>cos(ωt)</w:t>
      </w:r>
    </w:p>
    <w:p w14:paraId="57A05F0B" w14:textId="77777777" w:rsidR="00695ABF" w:rsidRPr="008A01A8" w:rsidRDefault="00695ABF" w:rsidP="008A01A8">
      <w:pPr>
        <w:jc w:val="both"/>
        <w:rPr>
          <w:sz w:val="20"/>
          <w:szCs w:val="20"/>
        </w:rPr>
      </w:pPr>
    </w:p>
    <w:p w14:paraId="3E6B1199" w14:textId="6A37FBAE" w:rsidR="00415F80" w:rsidRPr="008A01A8" w:rsidRDefault="00A611B4" w:rsidP="008A01A8">
      <w:pPr>
        <w:jc w:val="center"/>
        <w:rPr>
          <w:sz w:val="20"/>
          <w:szCs w:val="20"/>
        </w:rPr>
      </w:pPr>
      <w:r w:rsidRPr="008A01A8">
        <w:rPr>
          <w:noProof/>
          <w:sz w:val="20"/>
          <w:szCs w:val="20"/>
        </w:rPr>
        <w:drawing>
          <wp:inline distT="0" distB="0" distL="0" distR="0" wp14:anchorId="1868F4C2" wp14:editId="4D20465B">
            <wp:extent cx="2452370" cy="159131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370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EE3F0" w14:textId="77777777" w:rsidR="00415F80" w:rsidRPr="008A01A8" w:rsidRDefault="00D32407" w:rsidP="008A01A8">
      <w:pPr>
        <w:jc w:val="center"/>
        <w:rPr>
          <w:b/>
          <w:sz w:val="20"/>
          <w:szCs w:val="20"/>
        </w:rPr>
      </w:pPr>
      <w:r w:rsidRPr="008A01A8">
        <w:rPr>
          <w:b/>
          <w:sz w:val="20"/>
          <w:szCs w:val="20"/>
        </w:rPr>
        <w:t>Figura 1: Senoides defasadas</w:t>
      </w:r>
    </w:p>
    <w:p w14:paraId="00CB415D" w14:textId="77777777" w:rsidR="00D32407" w:rsidRPr="008A01A8" w:rsidRDefault="00D32407" w:rsidP="008A01A8">
      <w:pPr>
        <w:jc w:val="center"/>
        <w:rPr>
          <w:sz w:val="20"/>
          <w:szCs w:val="20"/>
        </w:rPr>
      </w:pPr>
    </w:p>
    <w:p w14:paraId="109731BA" w14:textId="77777777" w:rsidR="00695ABF" w:rsidRPr="008A01A8" w:rsidRDefault="00695ABF" w:rsidP="008A01A8">
      <w:pPr>
        <w:jc w:val="both"/>
        <w:rPr>
          <w:sz w:val="20"/>
          <w:szCs w:val="20"/>
        </w:rPr>
      </w:pPr>
      <w:r w:rsidRPr="008A01A8">
        <w:rPr>
          <w:sz w:val="20"/>
          <w:szCs w:val="20"/>
        </w:rPr>
        <w:t xml:space="preserve">onde </w:t>
      </w:r>
      <w:r w:rsidRPr="008A01A8">
        <w:rPr>
          <w:i/>
          <w:sz w:val="20"/>
          <w:szCs w:val="20"/>
        </w:rPr>
        <w:t>V</w:t>
      </w:r>
      <w:r w:rsidRPr="008A01A8">
        <w:rPr>
          <w:i/>
          <w:sz w:val="20"/>
          <w:szCs w:val="20"/>
          <w:vertAlign w:val="subscript"/>
        </w:rPr>
        <w:t>p</w:t>
      </w:r>
      <w:r w:rsidRPr="008A01A8">
        <w:rPr>
          <w:sz w:val="20"/>
          <w:szCs w:val="20"/>
        </w:rPr>
        <w:t xml:space="preserve"> é a amplitude máxima, </w:t>
      </w:r>
      <w:r w:rsidRPr="008A01A8">
        <w:rPr>
          <w:i/>
          <w:sz w:val="20"/>
          <w:szCs w:val="20"/>
        </w:rPr>
        <w:t>ω</w:t>
      </w:r>
      <w:r w:rsidRPr="008A01A8">
        <w:rPr>
          <w:sz w:val="20"/>
          <w:szCs w:val="20"/>
        </w:rPr>
        <w:t xml:space="preserve"> é a frequência em radianos e </w:t>
      </w:r>
      <w:r w:rsidRPr="008A01A8">
        <w:rPr>
          <w:i/>
          <w:sz w:val="20"/>
          <w:szCs w:val="20"/>
        </w:rPr>
        <w:t>θ</w:t>
      </w:r>
      <w:r w:rsidRPr="008A01A8">
        <w:rPr>
          <w:sz w:val="20"/>
          <w:szCs w:val="20"/>
        </w:rPr>
        <w:t xml:space="preserve"> é a </w:t>
      </w:r>
      <w:r w:rsidR="00415F80" w:rsidRPr="008A01A8">
        <w:rPr>
          <w:sz w:val="20"/>
          <w:szCs w:val="20"/>
        </w:rPr>
        <w:t>defasagem entre as duas funções</w:t>
      </w:r>
      <w:r w:rsidR="00FB4007" w:rsidRPr="008A01A8">
        <w:rPr>
          <w:sz w:val="20"/>
          <w:szCs w:val="20"/>
        </w:rPr>
        <w:t xml:space="preserve">. No caso específico da </w:t>
      </w:r>
      <w:r w:rsidR="00FB4007" w:rsidRPr="008A01A8">
        <w:rPr>
          <w:sz w:val="20"/>
          <w:szCs w:val="20"/>
          <w:u w:val="single"/>
        </w:rPr>
        <w:t>figura 1</w:t>
      </w:r>
      <w:r w:rsidR="00FB4007" w:rsidRPr="008A01A8">
        <w:rPr>
          <w:sz w:val="20"/>
          <w:szCs w:val="20"/>
        </w:rPr>
        <w:t xml:space="preserve"> a defasagem é de 90º (θ = 90º).</w:t>
      </w:r>
    </w:p>
    <w:p w14:paraId="135B751B" w14:textId="77777777" w:rsidR="00830EA9" w:rsidRPr="008A01A8" w:rsidRDefault="00830EA9" w:rsidP="008A01A8">
      <w:pPr>
        <w:ind w:firstLine="708"/>
        <w:jc w:val="both"/>
        <w:rPr>
          <w:sz w:val="20"/>
          <w:szCs w:val="20"/>
        </w:rPr>
      </w:pPr>
      <w:r w:rsidRPr="008A01A8">
        <w:rPr>
          <w:sz w:val="20"/>
          <w:szCs w:val="20"/>
        </w:rPr>
        <w:t xml:space="preserve"> </w:t>
      </w:r>
    </w:p>
    <w:p w14:paraId="36A84531" w14:textId="17C0F4E3" w:rsidR="00830EA9" w:rsidRPr="008A01A8" w:rsidRDefault="009E407B" w:rsidP="008A01A8">
      <w:pPr>
        <w:ind w:firstLine="708"/>
        <w:jc w:val="both"/>
        <w:rPr>
          <w:sz w:val="20"/>
          <w:szCs w:val="20"/>
        </w:rPr>
      </w:pPr>
      <w:r w:rsidRPr="008A01A8">
        <w:rPr>
          <w:sz w:val="20"/>
          <w:szCs w:val="20"/>
        </w:rPr>
        <w:t>D</w:t>
      </w:r>
      <w:r w:rsidR="00830EA9" w:rsidRPr="008A01A8">
        <w:rPr>
          <w:sz w:val="20"/>
          <w:szCs w:val="20"/>
        </w:rPr>
        <w:t>eve</w:t>
      </w:r>
      <w:r w:rsidRPr="008A01A8">
        <w:rPr>
          <w:sz w:val="20"/>
          <w:szCs w:val="20"/>
        </w:rPr>
        <w:t>mos</w:t>
      </w:r>
      <w:r w:rsidR="00830EA9" w:rsidRPr="008A01A8">
        <w:rPr>
          <w:sz w:val="20"/>
          <w:szCs w:val="20"/>
        </w:rPr>
        <w:t xml:space="preserve"> ter em mente que na tela </w:t>
      </w:r>
      <w:r w:rsidRPr="008A01A8">
        <w:rPr>
          <w:sz w:val="20"/>
          <w:szCs w:val="20"/>
        </w:rPr>
        <w:t xml:space="preserve">do osciloscópio </w:t>
      </w:r>
      <w:r w:rsidR="00830EA9" w:rsidRPr="008A01A8">
        <w:rPr>
          <w:sz w:val="20"/>
          <w:szCs w:val="20"/>
        </w:rPr>
        <w:t xml:space="preserve">aparece </w:t>
      </w:r>
      <w:r w:rsidRPr="008A01A8">
        <w:rPr>
          <w:sz w:val="20"/>
          <w:szCs w:val="20"/>
        </w:rPr>
        <w:t xml:space="preserve">a forma de onda do sinal de tensão. Assim, se o sinal for senoidal, podemos medir o seu valor máximo </w:t>
      </w:r>
      <w:r w:rsidRPr="008A01A8">
        <w:rPr>
          <w:i/>
          <w:sz w:val="20"/>
          <w:szCs w:val="20"/>
        </w:rPr>
        <w:t>V</w:t>
      </w:r>
      <w:r w:rsidRPr="008A01A8">
        <w:rPr>
          <w:i/>
          <w:sz w:val="20"/>
          <w:szCs w:val="20"/>
          <w:vertAlign w:val="subscript"/>
        </w:rPr>
        <w:t>p</w:t>
      </w:r>
      <w:r w:rsidR="004E1EF2" w:rsidRPr="008A01A8">
        <w:rPr>
          <w:sz w:val="20"/>
          <w:szCs w:val="20"/>
        </w:rPr>
        <w:t xml:space="preserve">, chamado de </w:t>
      </w:r>
      <w:r w:rsidR="00E941A2">
        <w:rPr>
          <w:i/>
          <w:sz w:val="20"/>
          <w:szCs w:val="20"/>
        </w:rPr>
        <w:t>amplitude</w:t>
      </w:r>
      <w:r w:rsidR="004E1EF2" w:rsidRPr="008A01A8">
        <w:rPr>
          <w:i/>
          <w:sz w:val="20"/>
          <w:szCs w:val="20"/>
        </w:rPr>
        <w:t xml:space="preserve"> de pico</w:t>
      </w:r>
      <w:r w:rsidR="00695ABF" w:rsidRPr="008A01A8">
        <w:rPr>
          <w:sz w:val="20"/>
          <w:szCs w:val="20"/>
        </w:rPr>
        <w:t xml:space="preserve"> e </w:t>
      </w:r>
      <w:r w:rsidR="004E1EF2" w:rsidRPr="008A01A8">
        <w:rPr>
          <w:sz w:val="20"/>
          <w:szCs w:val="20"/>
        </w:rPr>
        <w:t>o</w:t>
      </w:r>
      <w:r w:rsidR="00830EA9" w:rsidRPr="008A01A8">
        <w:rPr>
          <w:sz w:val="20"/>
          <w:szCs w:val="20"/>
        </w:rPr>
        <w:t xml:space="preserve"> va</w:t>
      </w:r>
      <w:r w:rsidR="004E1EF2" w:rsidRPr="008A01A8">
        <w:rPr>
          <w:sz w:val="20"/>
          <w:szCs w:val="20"/>
        </w:rPr>
        <w:t>lor eficaz da tensão senoidal pode ser calculado como</w:t>
      </w:r>
      <w:r w:rsidR="00CA1D8B" w:rsidRPr="008A01A8">
        <w:rPr>
          <w:sz w:val="20"/>
          <w:szCs w:val="20"/>
        </w:rPr>
        <w:t>:</w:t>
      </w:r>
    </w:p>
    <w:p w14:paraId="707349B8" w14:textId="77777777" w:rsidR="00695ABF" w:rsidRPr="008A01A8" w:rsidRDefault="00695ABF" w:rsidP="008A01A8">
      <w:pPr>
        <w:ind w:firstLine="708"/>
        <w:jc w:val="both"/>
        <w:rPr>
          <w:sz w:val="20"/>
          <w:szCs w:val="20"/>
        </w:rPr>
      </w:pPr>
    </w:p>
    <w:p w14:paraId="11E002FF" w14:textId="77777777" w:rsidR="00830EA9" w:rsidRPr="008A01A8" w:rsidRDefault="00695ABF" w:rsidP="008A01A8">
      <w:pPr>
        <w:ind w:firstLine="708"/>
        <w:rPr>
          <w:sz w:val="20"/>
          <w:szCs w:val="20"/>
        </w:rPr>
      </w:pPr>
      <w:r w:rsidRPr="008A01A8">
        <w:rPr>
          <w:position w:val="-28"/>
          <w:sz w:val="20"/>
          <w:szCs w:val="20"/>
        </w:rPr>
        <w:object w:dxaOrig="920" w:dyaOrig="700" w14:anchorId="0D827A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29.45pt" o:ole="">
            <v:imagedata r:id="rId9" o:title=""/>
          </v:shape>
          <o:OLEObject Type="Embed" ProgID="Equation.DSMT4" ShapeID="_x0000_i1025" DrawAspect="Content" ObjectID="_1752132318" r:id="rId10"/>
        </w:object>
      </w:r>
    </w:p>
    <w:p w14:paraId="59DF9A85" w14:textId="77777777" w:rsidR="000510B0" w:rsidRPr="008A01A8" w:rsidRDefault="000510B0" w:rsidP="008A01A8">
      <w:pPr>
        <w:jc w:val="both"/>
        <w:rPr>
          <w:b/>
          <w:bCs/>
          <w:sz w:val="20"/>
          <w:szCs w:val="20"/>
        </w:rPr>
      </w:pPr>
    </w:p>
    <w:p w14:paraId="7237CEC2" w14:textId="77777777" w:rsidR="00830EA9" w:rsidRPr="008A01A8" w:rsidRDefault="004E1EF2" w:rsidP="008A01A8">
      <w:pPr>
        <w:jc w:val="both"/>
        <w:rPr>
          <w:sz w:val="20"/>
          <w:szCs w:val="20"/>
        </w:rPr>
      </w:pPr>
      <w:r w:rsidRPr="008A01A8">
        <w:rPr>
          <w:sz w:val="20"/>
          <w:szCs w:val="20"/>
        </w:rPr>
        <w:lastRenderedPageBreak/>
        <w:t>Não se esqueça que esta fórmula só pode ser utilizada para sinais senoidais. Para qualquer outro sinal periódico use a integral</w:t>
      </w:r>
      <w:r w:rsidR="00971D04" w:rsidRPr="008A01A8">
        <w:rPr>
          <w:sz w:val="20"/>
          <w:szCs w:val="20"/>
        </w:rPr>
        <w:t xml:space="preserve"> </w:t>
      </w:r>
    </w:p>
    <w:p w14:paraId="6203DEA3" w14:textId="77777777" w:rsidR="00971D04" w:rsidRPr="008A01A8" w:rsidRDefault="00971D04" w:rsidP="008A01A8">
      <w:pPr>
        <w:jc w:val="both"/>
        <w:rPr>
          <w:sz w:val="20"/>
          <w:szCs w:val="20"/>
        </w:rPr>
      </w:pPr>
    </w:p>
    <w:p w14:paraId="4980FE4A" w14:textId="77777777" w:rsidR="00971D04" w:rsidRPr="008A01A8" w:rsidRDefault="00971D04" w:rsidP="008A01A8">
      <w:pPr>
        <w:jc w:val="both"/>
        <w:rPr>
          <w:sz w:val="20"/>
          <w:szCs w:val="20"/>
        </w:rPr>
      </w:pPr>
      <w:r w:rsidRPr="008A01A8">
        <w:rPr>
          <w:sz w:val="20"/>
          <w:szCs w:val="20"/>
        </w:rPr>
        <w:tab/>
      </w:r>
      <w:r w:rsidR="002B2835" w:rsidRPr="008A01A8">
        <w:rPr>
          <w:position w:val="-26"/>
          <w:sz w:val="20"/>
          <w:szCs w:val="20"/>
        </w:rPr>
        <w:object w:dxaOrig="2000" w:dyaOrig="700" w14:anchorId="6191A282">
          <v:shape id="_x0000_i1026" type="#_x0000_t75" style="width:85.55pt;height:29.9pt" o:ole="">
            <v:imagedata r:id="rId11" o:title=""/>
          </v:shape>
          <o:OLEObject Type="Embed" ProgID="Equation.DSMT4" ShapeID="_x0000_i1026" DrawAspect="Content" ObjectID="_1752132319" r:id="rId12"/>
        </w:object>
      </w:r>
    </w:p>
    <w:p w14:paraId="74A82603" w14:textId="77777777" w:rsidR="004E1EF2" w:rsidRPr="008A01A8" w:rsidRDefault="004E1EF2" w:rsidP="008A01A8">
      <w:pPr>
        <w:jc w:val="both"/>
        <w:rPr>
          <w:sz w:val="20"/>
          <w:szCs w:val="20"/>
        </w:rPr>
      </w:pPr>
    </w:p>
    <w:p w14:paraId="71C725B7" w14:textId="77777777" w:rsidR="004E1EF2" w:rsidRPr="008A01A8" w:rsidRDefault="00971D04" w:rsidP="008A01A8">
      <w:pPr>
        <w:jc w:val="both"/>
        <w:rPr>
          <w:sz w:val="20"/>
          <w:szCs w:val="20"/>
        </w:rPr>
      </w:pPr>
      <w:r w:rsidRPr="008A01A8">
        <w:rPr>
          <w:sz w:val="20"/>
          <w:szCs w:val="20"/>
        </w:rPr>
        <w:t>Não confunda o valor eficaz com o valor médio (componente DC) do sinal que é dado por</w:t>
      </w:r>
    </w:p>
    <w:p w14:paraId="7FFEDB95" w14:textId="77777777" w:rsidR="00971D04" w:rsidRPr="008A01A8" w:rsidRDefault="00971D04" w:rsidP="008A01A8">
      <w:pPr>
        <w:jc w:val="both"/>
        <w:rPr>
          <w:sz w:val="20"/>
          <w:szCs w:val="20"/>
        </w:rPr>
      </w:pPr>
    </w:p>
    <w:p w14:paraId="6F3AD7F1" w14:textId="77777777" w:rsidR="00971D04" w:rsidRPr="008A01A8" w:rsidRDefault="00971D04" w:rsidP="008A01A8">
      <w:pPr>
        <w:jc w:val="both"/>
        <w:rPr>
          <w:sz w:val="20"/>
          <w:szCs w:val="20"/>
        </w:rPr>
      </w:pPr>
      <w:r w:rsidRPr="008A01A8">
        <w:rPr>
          <w:sz w:val="20"/>
          <w:szCs w:val="20"/>
        </w:rPr>
        <w:tab/>
      </w:r>
      <w:r w:rsidR="002B2835" w:rsidRPr="008A01A8">
        <w:rPr>
          <w:position w:val="-24"/>
          <w:sz w:val="20"/>
          <w:szCs w:val="20"/>
        </w:rPr>
        <w:object w:dxaOrig="1780" w:dyaOrig="620" w14:anchorId="2B14483E">
          <v:shape id="_x0000_i1027" type="#_x0000_t75" style="width:82.3pt;height:29pt" o:ole="">
            <v:imagedata r:id="rId13" o:title=""/>
          </v:shape>
          <o:OLEObject Type="Embed" ProgID="Equation.DSMT4" ShapeID="_x0000_i1027" DrawAspect="Content" ObjectID="_1752132320" r:id="rId14"/>
        </w:object>
      </w:r>
    </w:p>
    <w:p w14:paraId="3F7B1949" w14:textId="77777777" w:rsidR="00CA1D8B" w:rsidRPr="008A01A8" w:rsidRDefault="00CA1D8B" w:rsidP="008A01A8">
      <w:pPr>
        <w:pStyle w:val="Ttulo5"/>
        <w:spacing w:before="0" w:after="0"/>
        <w:rPr>
          <w:b w:val="0"/>
          <w:bCs w:val="0"/>
          <w:i w:val="0"/>
          <w:sz w:val="20"/>
          <w:szCs w:val="20"/>
          <w:lang w:val="pt-BR"/>
        </w:rPr>
      </w:pPr>
    </w:p>
    <w:p w14:paraId="0F85EA13" w14:textId="77777777" w:rsidR="00133549" w:rsidRPr="008A01A8" w:rsidRDefault="00CA1D8B" w:rsidP="008A01A8">
      <w:pPr>
        <w:pStyle w:val="Ttulo5"/>
        <w:spacing w:before="0" w:after="0"/>
        <w:rPr>
          <w:rFonts w:ascii="Times New Roman" w:hAnsi="Times New Roman"/>
          <w:b w:val="0"/>
          <w:bCs w:val="0"/>
          <w:i w:val="0"/>
          <w:sz w:val="20"/>
          <w:szCs w:val="20"/>
          <w:lang w:val="pt-BR"/>
        </w:rPr>
      </w:pPr>
      <w:r w:rsidRPr="008A01A8">
        <w:rPr>
          <w:rFonts w:ascii="Times New Roman" w:hAnsi="Times New Roman"/>
          <w:b w:val="0"/>
          <w:bCs w:val="0"/>
          <w:i w:val="0"/>
          <w:sz w:val="20"/>
          <w:szCs w:val="20"/>
          <w:u w:val="single"/>
          <w:lang w:val="pt-BR"/>
        </w:rPr>
        <w:t>OBSERVAÇÃ</w:t>
      </w:r>
      <w:r w:rsidR="00514F3D" w:rsidRPr="008A01A8">
        <w:rPr>
          <w:rFonts w:ascii="Times New Roman" w:hAnsi="Times New Roman"/>
          <w:b w:val="0"/>
          <w:bCs w:val="0"/>
          <w:i w:val="0"/>
          <w:sz w:val="20"/>
          <w:szCs w:val="20"/>
          <w:u w:val="single"/>
          <w:lang w:val="pt-BR"/>
        </w:rPr>
        <w:t>O</w:t>
      </w:r>
      <w:r w:rsidR="00514F3D" w:rsidRPr="008A01A8">
        <w:rPr>
          <w:rFonts w:ascii="Times New Roman" w:hAnsi="Times New Roman"/>
          <w:b w:val="0"/>
          <w:bCs w:val="0"/>
          <w:i w:val="0"/>
          <w:sz w:val="20"/>
          <w:szCs w:val="20"/>
          <w:lang w:val="pt-BR"/>
        </w:rPr>
        <w:t xml:space="preserve">: Com um voltímetro comum consegue-se medir apenas o valor eficaz, quando na posição AC, ou o valor médio quando na posição DC. </w:t>
      </w:r>
    </w:p>
    <w:p w14:paraId="29245469" w14:textId="77777777" w:rsidR="00527ACE" w:rsidRDefault="00527ACE" w:rsidP="008A01A8">
      <w:pPr>
        <w:pStyle w:val="Ttulo5"/>
        <w:spacing w:before="0" w:after="0"/>
        <w:rPr>
          <w:rFonts w:ascii="Times New Roman" w:hAnsi="Times New Roman"/>
          <w:i w:val="0"/>
          <w:sz w:val="20"/>
          <w:szCs w:val="20"/>
          <w:lang w:val="pt-BR"/>
        </w:rPr>
      </w:pPr>
    </w:p>
    <w:p w14:paraId="62E2EBBC" w14:textId="5467B1FF" w:rsidR="00133549" w:rsidRPr="00E941A2" w:rsidRDefault="00133549" w:rsidP="008A01A8">
      <w:pPr>
        <w:pStyle w:val="Ttulo5"/>
        <w:spacing w:before="0" w:after="0"/>
        <w:rPr>
          <w:rFonts w:ascii="Times New Roman" w:hAnsi="Times New Roman"/>
          <w:b w:val="0"/>
          <w:bCs w:val="0"/>
          <w:i w:val="0"/>
          <w:sz w:val="20"/>
          <w:szCs w:val="20"/>
          <w:u w:val="single"/>
          <w:lang w:val="pt-BR"/>
        </w:rPr>
      </w:pPr>
      <w:r w:rsidRPr="00E941A2">
        <w:rPr>
          <w:rFonts w:ascii="Times New Roman" w:hAnsi="Times New Roman"/>
          <w:i w:val="0"/>
          <w:sz w:val="20"/>
          <w:szCs w:val="20"/>
          <w:u w:val="single"/>
          <w:lang w:val="pt-BR"/>
        </w:rPr>
        <w:t>Sobre o transformador</w:t>
      </w:r>
    </w:p>
    <w:p w14:paraId="703E0F93" w14:textId="77777777" w:rsidR="00133549" w:rsidRPr="008A01A8" w:rsidRDefault="00133549" w:rsidP="008A01A8">
      <w:pPr>
        <w:rPr>
          <w:sz w:val="20"/>
          <w:szCs w:val="20"/>
          <w:lang w:eastAsia="x-none"/>
        </w:rPr>
      </w:pPr>
    </w:p>
    <w:p w14:paraId="4A58B937" w14:textId="47E67EC5" w:rsidR="00133549" w:rsidRPr="008A01A8" w:rsidRDefault="00133549" w:rsidP="00E941A2">
      <w:pPr>
        <w:jc w:val="both"/>
        <w:rPr>
          <w:sz w:val="20"/>
          <w:szCs w:val="20"/>
          <w:lang w:eastAsia="x-none"/>
        </w:rPr>
      </w:pPr>
      <w:r w:rsidRPr="008A01A8">
        <w:rPr>
          <w:sz w:val="20"/>
          <w:szCs w:val="20"/>
          <w:lang w:eastAsia="x-none"/>
        </w:rPr>
        <w:tab/>
        <w:t xml:space="preserve">O transformador é um dispositivo que eleva ou abaixa uma tensão ou uma corrente, </w:t>
      </w:r>
      <w:r w:rsidR="002E2DBE" w:rsidRPr="008A01A8">
        <w:rPr>
          <w:sz w:val="20"/>
          <w:szCs w:val="20"/>
          <w:lang w:eastAsia="x-none"/>
        </w:rPr>
        <w:t>mantendo a</w:t>
      </w:r>
      <w:r w:rsidRPr="008A01A8">
        <w:rPr>
          <w:sz w:val="20"/>
          <w:szCs w:val="20"/>
          <w:lang w:eastAsia="x-none"/>
        </w:rPr>
        <w:t xml:space="preserve"> potência.  Consiste em dois enrolamentos acoplados magneticamente, </w:t>
      </w:r>
      <w:r w:rsidR="00E941A2">
        <w:rPr>
          <w:sz w:val="20"/>
          <w:szCs w:val="20"/>
          <w:lang w:eastAsia="x-none"/>
        </w:rPr>
        <w:t xml:space="preserve">sem contato físico, </w:t>
      </w:r>
      <w:r w:rsidRPr="008A01A8">
        <w:rPr>
          <w:sz w:val="20"/>
          <w:szCs w:val="20"/>
          <w:lang w:eastAsia="x-none"/>
        </w:rPr>
        <w:t xml:space="preserve">onde um deles é chamado de </w:t>
      </w:r>
      <w:r w:rsidRPr="008A01A8">
        <w:rPr>
          <w:i/>
          <w:iCs/>
          <w:sz w:val="20"/>
          <w:szCs w:val="20"/>
          <w:lang w:eastAsia="x-none"/>
        </w:rPr>
        <w:t>primário</w:t>
      </w:r>
      <w:r w:rsidR="002E2DBE" w:rsidRPr="008A01A8">
        <w:rPr>
          <w:sz w:val="20"/>
          <w:szCs w:val="20"/>
          <w:lang w:eastAsia="x-none"/>
        </w:rPr>
        <w:t xml:space="preserve">, onde se aplica a </w:t>
      </w:r>
      <w:r w:rsidR="002E2DBE" w:rsidRPr="00E941A2">
        <w:rPr>
          <w:i/>
          <w:iCs/>
          <w:sz w:val="20"/>
          <w:szCs w:val="20"/>
          <w:lang w:eastAsia="x-none"/>
        </w:rPr>
        <w:t>excitação</w:t>
      </w:r>
      <w:r w:rsidR="002E2DBE" w:rsidRPr="008A01A8">
        <w:rPr>
          <w:sz w:val="20"/>
          <w:szCs w:val="20"/>
          <w:lang w:eastAsia="x-none"/>
        </w:rPr>
        <w:t xml:space="preserve"> e o outro é chamado </w:t>
      </w:r>
      <w:r w:rsidR="002E2DBE" w:rsidRPr="008A01A8">
        <w:rPr>
          <w:i/>
          <w:iCs/>
          <w:sz w:val="20"/>
          <w:szCs w:val="20"/>
          <w:lang w:eastAsia="x-none"/>
        </w:rPr>
        <w:t>secundário</w:t>
      </w:r>
      <w:r w:rsidR="002E2DBE" w:rsidRPr="008A01A8">
        <w:rPr>
          <w:sz w:val="20"/>
          <w:szCs w:val="20"/>
          <w:lang w:eastAsia="x-none"/>
        </w:rPr>
        <w:t xml:space="preserve">, onde se extrai a </w:t>
      </w:r>
      <w:r w:rsidR="002E2DBE" w:rsidRPr="00E941A2">
        <w:rPr>
          <w:i/>
          <w:iCs/>
          <w:sz w:val="20"/>
          <w:szCs w:val="20"/>
          <w:lang w:eastAsia="x-none"/>
        </w:rPr>
        <w:t>resposta</w:t>
      </w:r>
      <w:r w:rsidR="002E2DBE" w:rsidRPr="008A01A8">
        <w:rPr>
          <w:sz w:val="20"/>
          <w:szCs w:val="20"/>
          <w:lang w:eastAsia="x-none"/>
        </w:rPr>
        <w:t>.</w:t>
      </w:r>
    </w:p>
    <w:p w14:paraId="63A2A393" w14:textId="77777777" w:rsidR="00E941A2" w:rsidRDefault="00402E2E" w:rsidP="00E941A2">
      <w:pPr>
        <w:jc w:val="both"/>
        <w:rPr>
          <w:sz w:val="20"/>
          <w:szCs w:val="20"/>
          <w:lang w:eastAsia="x-none"/>
        </w:rPr>
      </w:pPr>
      <w:r w:rsidRPr="008A01A8">
        <w:rPr>
          <w:sz w:val="20"/>
          <w:szCs w:val="20"/>
          <w:lang w:eastAsia="x-none"/>
        </w:rPr>
        <w:tab/>
        <w:t xml:space="preserve"> </w:t>
      </w:r>
    </w:p>
    <w:p w14:paraId="3359B403" w14:textId="17778FF0" w:rsidR="00402E2E" w:rsidRPr="008A01A8" w:rsidRDefault="00402E2E" w:rsidP="00E941A2">
      <w:pPr>
        <w:ind w:firstLine="708"/>
        <w:jc w:val="both"/>
        <w:rPr>
          <w:sz w:val="20"/>
          <w:szCs w:val="20"/>
          <w:lang w:eastAsia="x-none"/>
        </w:rPr>
      </w:pPr>
      <w:r w:rsidRPr="008A01A8">
        <w:rPr>
          <w:sz w:val="20"/>
          <w:szCs w:val="20"/>
          <w:lang w:eastAsia="x-none"/>
        </w:rPr>
        <w:t>As relações que existem entre tensão, corrente e o número de espiras</w:t>
      </w:r>
      <w:r w:rsidR="00E941A2">
        <w:rPr>
          <w:sz w:val="20"/>
          <w:szCs w:val="20"/>
          <w:lang w:eastAsia="x-none"/>
        </w:rPr>
        <w:t xml:space="preserve"> nas bobinas dos enrolamentos</w:t>
      </w:r>
      <w:r w:rsidRPr="008A01A8">
        <w:rPr>
          <w:sz w:val="20"/>
          <w:szCs w:val="20"/>
          <w:lang w:eastAsia="x-none"/>
        </w:rPr>
        <w:t xml:space="preserve">, são resumidas nas fórmulas, para o </w:t>
      </w:r>
      <w:r w:rsidRPr="00E941A2">
        <w:rPr>
          <w:i/>
          <w:iCs/>
          <w:sz w:val="20"/>
          <w:szCs w:val="20"/>
          <w:lang w:eastAsia="x-none"/>
        </w:rPr>
        <w:t>caso ideal</w:t>
      </w:r>
      <w:r w:rsidRPr="008A01A8">
        <w:rPr>
          <w:sz w:val="20"/>
          <w:szCs w:val="20"/>
          <w:lang w:eastAsia="x-none"/>
        </w:rPr>
        <w:t>:</w:t>
      </w:r>
    </w:p>
    <w:p w14:paraId="2BFDBB4A" w14:textId="77777777" w:rsidR="00402E2E" w:rsidRPr="008A01A8" w:rsidRDefault="00402E2E" w:rsidP="008A01A8">
      <w:pPr>
        <w:rPr>
          <w:sz w:val="20"/>
          <w:szCs w:val="20"/>
          <w:lang w:eastAsia="x-none"/>
        </w:rPr>
      </w:pPr>
    </w:p>
    <w:p w14:paraId="6106E1CB" w14:textId="192A4E15" w:rsidR="00402E2E" w:rsidRPr="008A01A8" w:rsidRDefault="00402E2E" w:rsidP="008A01A8">
      <w:pPr>
        <w:rPr>
          <w:sz w:val="20"/>
          <w:szCs w:val="20"/>
          <w:lang w:eastAsia="x-none"/>
        </w:rPr>
      </w:pPr>
      <w:r w:rsidRPr="008A01A8">
        <w:rPr>
          <w:sz w:val="20"/>
          <w:szCs w:val="20"/>
          <w:lang w:eastAsia="x-none"/>
        </w:rPr>
        <w:tab/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  <w:lang w:eastAsia="x-none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x-none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x-none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  <w:lang w:eastAsia="x-none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lang w:eastAsia="x-none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x-none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x-none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2</m:t>
                </m:r>
              </m:sub>
            </m:sSub>
          </m:den>
        </m:f>
      </m:oMath>
      <w:r w:rsidRPr="008A01A8">
        <w:rPr>
          <w:sz w:val="20"/>
          <w:szCs w:val="20"/>
          <w:lang w:eastAsia="x-none"/>
        </w:rPr>
        <w:t xml:space="preserve"> </w:t>
      </w:r>
      <w:r w:rsidRPr="008A01A8">
        <w:rPr>
          <w:sz w:val="20"/>
          <w:szCs w:val="20"/>
          <w:lang w:eastAsia="x-none"/>
        </w:rPr>
        <w:tab/>
      </w:r>
      <w:r w:rsidRPr="008A01A8">
        <w:rPr>
          <w:sz w:val="20"/>
          <w:szCs w:val="20"/>
          <w:lang w:eastAsia="x-none"/>
        </w:rPr>
        <w:tab/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  <w:lang w:eastAsia="x-none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x-none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x-none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  <w:lang w:eastAsia="x-none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lang w:eastAsia="x-none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x-none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x-none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1</m:t>
                </m:r>
              </m:sub>
            </m:sSub>
          </m:den>
        </m:f>
      </m:oMath>
      <w:r w:rsidRPr="008A01A8">
        <w:rPr>
          <w:sz w:val="20"/>
          <w:szCs w:val="20"/>
          <w:lang w:eastAsia="x-none"/>
        </w:rPr>
        <w:t xml:space="preserve">  </w:t>
      </w:r>
      <w:r w:rsidRPr="008A01A8">
        <w:rPr>
          <w:sz w:val="20"/>
          <w:szCs w:val="20"/>
          <w:lang w:eastAsia="x-none"/>
        </w:rPr>
        <w:tab/>
      </w:r>
      <w:r w:rsidRPr="008A01A8">
        <w:rPr>
          <w:sz w:val="20"/>
          <w:szCs w:val="20"/>
          <w:lang w:eastAsia="x-none"/>
        </w:rPr>
        <w:tab/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  <w:lang w:eastAsia="x-none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x-none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x-none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  <w:lang w:eastAsia="x-none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lang w:eastAsia="x-none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x-none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eastAsia="x-none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eastAsia="x-none"/>
                  </w:rPr>
                  <m:t>1</m:t>
                </m:r>
              </m:sub>
            </m:sSub>
          </m:den>
        </m:f>
      </m:oMath>
    </w:p>
    <w:p w14:paraId="2033F18C" w14:textId="77777777" w:rsidR="00402E2E" w:rsidRPr="008A01A8" w:rsidRDefault="00402E2E" w:rsidP="008A01A8">
      <w:pPr>
        <w:rPr>
          <w:sz w:val="20"/>
          <w:szCs w:val="20"/>
          <w:lang w:eastAsia="x-none"/>
        </w:rPr>
      </w:pPr>
    </w:p>
    <w:p w14:paraId="669A2704" w14:textId="7BC732DD" w:rsidR="00402E2E" w:rsidRPr="008A01A8" w:rsidRDefault="00402E2E" w:rsidP="008A01A8">
      <w:pPr>
        <w:rPr>
          <w:sz w:val="20"/>
          <w:szCs w:val="20"/>
          <w:lang w:eastAsia="x-none"/>
        </w:rPr>
      </w:pPr>
      <w:r w:rsidRPr="008A01A8">
        <w:rPr>
          <w:sz w:val="20"/>
          <w:szCs w:val="20"/>
          <w:lang w:eastAsia="x-none"/>
        </w:rPr>
        <w:t xml:space="preserve">Onde o </w:t>
      </w:r>
      <w:r w:rsidRPr="008A01A8">
        <w:rPr>
          <w:i/>
          <w:iCs/>
          <w:sz w:val="20"/>
          <w:szCs w:val="20"/>
          <w:lang w:eastAsia="x-none"/>
        </w:rPr>
        <w:t>índice 1</w:t>
      </w:r>
      <w:r w:rsidRPr="008A01A8">
        <w:rPr>
          <w:sz w:val="20"/>
          <w:szCs w:val="20"/>
          <w:lang w:eastAsia="x-none"/>
        </w:rPr>
        <w:t xml:space="preserve"> indica o primário e o </w:t>
      </w:r>
      <w:r w:rsidRPr="008A01A8">
        <w:rPr>
          <w:i/>
          <w:iCs/>
          <w:sz w:val="20"/>
          <w:szCs w:val="20"/>
          <w:lang w:eastAsia="x-none"/>
        </w:rPr>
        <w:t>índice 2</w:t>
      </w:r>
      <w:r w:rsidRPr="008A01A8">
        <w:rPr>
          <w:sz w:val="20"/>
          <w:szCs w:val="20"/>
          <w:lang w:eastAsia="x-none"/>
        </w:rPr>
        <w:t xml:space="preserve"> indica o secundário. Por exemplo, </w:t>
      </w:r>
      <w:r w:rsidRPr="008A01A8">
        <w:rPr>
          <w:i/>
          <w:iCs/>
          <w:sz w:val="20"/>
          <w:szCs w:val="20"/>
          <w:lang w:eastAsia="x-none"/>
        </w:rPr>
        <w:t>N</w:t>
      </w:r>
      <w:r w:rsidRPr="008A01A8">
        <w:rPr>
          <w:i/>
          <w:iCs/>
          <w:sz w:val="20"/>
          <w:szCs w:val="20"/>
          <w:vertAlign w:val="subscript"/>
          <w:lang w:eastAsia="x-none"/>
        </w:rPr>
        <w:t>1</w:t>
      </w:r>
      <w:r w:rsidRPr="008A01A8">
        <w:rPr>
          <w:sz w:val="20"/>
          <w:szCs w:val="20"/>
          <w:lang w:eastAsia="x-none"/>
        </w:rPr>
        <w:t xml:space="preserve"> indica o número de espiras do enrolamento primário e </w:t>
      </w:r>
      <w:r w:rsidRPr="008A01A8">
        <w:rPr>
          <w:i/>
          <w:iCs/>
          <w:sz w:val="20"/>
          <w:szCs w:val="20"/>
          <w:lang w:eastAsia="x-none"/>
        </w:rPr>
        <w:t>N</w:t>
      </w:r>
      <w:r w:rsidRPr="008A01A8">
        <w:rPr>
          <w:i/>
          <w:iCs/>
          <w:sz w:val="20"/>
          <w:szCs w:val="20"/>
          <w:vertAlign w:val="subscript"/>
          <w:lang w:eastAsia="x-none"/>
        </w:rPr>
        <w:t>2</w:t>
      </w:r>
      <w:r w:rsidRPr="008A01A8">
        <w:rPr>
          <w:sz w:val="20"/>
          <w:szCs w:val="20"/>
          <w:lang w:eastAsia="x-none"/>
        </w:rPr>
        <w:t xml:space="preserve"> indica o número de espiras do secundário.</w:t>
      </w:r>
      <w:r w:rsidR="008A01A8" w:rsidRPr="008A01A8">
        <w:rPr>
          <w:sz w:val="20"/>
          <w:szCs w:val="20"/>
          <w:lang w:eastAsia="x-none"/>
        </w:rPr>
        <w:t xml:space="preserve"> A razão </w:t>
      </w:r>
      <w:r w:rsidR="008A01A8" w:rsidRPr="008A01A8">
        <w:rPr>
          <w:i/>
          <w:iCs/>
          <w:sz w:val="20"/>
          <w:szCs w:val="20"/>
          <w:lang w:eastAsia="x-none"/>
        </w:rPr>
        <w:t>N</w:t>
      </w:r>
      <w:r w:rsidR="008A01A8" w:rsidRPr="008A01A8">
        <w:rPr>
          <w:i/>
          <w:iCs/>
          <w:sz w:val="20"/>
          <w:szCs w:val="20"/>
          <w:vertAlign w:val="subscript"/>
          <w:lang w:eastAsia="x-none"/>
        </w:rPr>
        <w:t>1</w:t>
      </w:r>
      <w:r w:rsidR="008A01A8" w:rsidRPr="008A01A8">
        <w:rPr>
          <w:i/>
          <w:iCs/>
          <w:sz w:val="20"/>
          <w:szCs w:val="20"/>
          <w:lang w:eastAsia="x-none"/>
        </w:rPr>
        <w:t>/N</w:t>
      </w:r>
      <w:r w:rsidR="008A01A8" w:rsidRPr="008A01A8">
        <w:rPr>
          <w:i/>
          <w:iCs/>
          <w:sz w:val="20"/>
          <w:szCs w:val="20"/>
          <w:vertAlign w:val="subscript"/>
          <w:lang w:eastAsia="x-none"/>
        </w:rPr>
        <w:t>2</w:t>
      </w:r>
      <w:r w:rsidR="008A01A8" w:rsidRPr="008A01A8">
        <w:rPr>
          <w:sz w:val="20"/>
          <w:szCs w:val="20"/>
          <w:lang w:eastAsia="x-none"/>
        </w:rPr>
        <w:t xml:space="preserve"> é </w:t>
      </w:r>
      <w:r w:rsidR="008A01A8" w:rsidRPr="008A01A8">
        <w:rPr>
          <w:i/>
          <w:iCs/>
          <w:sz w:val="20"/>
          <w:szCs w:val="20"/>
          <w:lang w:eastAsia="x-none"/>
        </w:rPr>
        <w:t>chamada de razão de espiras</w:t>
      </w:r>
      <w:r w:rsidR="008A01A8" w:rsidRPr="008A01A8">
        <w:rPr>
          <w:sz w:val="20"/>
          <w:szCs w:val="20"/>
          <w:lang w:eastAsia="x-none"/>
        </w:rPr>
        <w:t>.</w:t>
      </w:r>
    </w:p>
    <w:p w14:paraId="1831AC8B" w14:textId="77777777" w:rsidR="004410FE" w:rsidRDefault="004410FE" w:rsidP="008A01A8">
      <w:pPr>
        <w:rPr>
          <w:sz w:val="20"/>
          <w:szCs w:val="20"/>
          <w:lang w:eastAsia="x-none"/>
        </w:rPr>
      </w:pPr>
    </w:p>
    <w:p w14:paraId="2F5710E9" w14:textId="0FE93AED" w:rsidR="00D41FE0" w:rsidRPr="008A01A8" w:rsidRDefault="00D41FE0" w:rsidP="008A01A8">
      <w:pPr>
        <w:ind w:firstLine="708"/>
        <w:jc w:val="both"/>
        <w:rPr>
          <w:sz w:val="20"/>
          <w:szCs w:val="20"/>
          <w:lang w:eastAsia="x-none"/>
        </w:rPr>
      </w:pPr>
      <w:r w:rsidRPr="008A01A8">
        <w:rPr>
          <w:sz w:val="20"/>
          <w:szCs w:val="20"/>
          <w:lang w:eastAsia="x-none"/>
        </w:rPr>
        <w:t>Note que as tensões são diretamente proporcionais ao número de espiras, enquanto as correntes são inversamente proporcionais ao número de espiras. Consequentemente as tensões e correntes se relacionam de maneira inversa.</w:t>
      </w:r>
    </w:p>
    <w:p w14:paraId="76F7C4CC" w14:textId="77777777" w:rsidR="00D41FE0" w:rsidRDefault="00D41FE0" w:rsidP="008A01A8">
      <w:pPr>
        <w:jc w:val="both"/>
        <w:rPr>
          <w:sz w:val="20"/>
          <w:szCs w:val="20"/>
          <w:lang w:eastAsia="x-none"/>
        </w:rPr>
      </w:pPr>
    </w:p>
    <w:p w14:paraId="4F00BDFF" w14:textId="4FD101DC" w:rsidR="004410FE" w:rsidRDefault="004410FE" w:rsidP="008A01A8">
      <w:pPr>
        <w:jc w:val="both"/>
        <w:rPr>
          <w:sz w:val="20"/>
          <w:szCs w:val="20"/>
          <w:lang w:eastAsia="x-none"/>
        </w:rPr>
      </w:pPr>
      <w:r>
        <w:rPr>
          <w:sz w:val="20"/>
          <w:szCs w:val="20"/>
          <w:lang w:eastAsia="x-none"/>
        </w:rPr>
        <w:tab/>
        <w:t xml:space="preserve">A </w:t>
      </w:r>
      <w:r w:rsidRPr="008D4A4A">
        <w:rPr>
          <w:sz w:val="20"/>
          <w:szCs w:val="20"/>
          <w:u w:val="single"/>
          <w:lang w:eastAsia="x-none"/>
        </w:rPr>
        <w:t>figura 2</w:t>
      </w:r>
      <w:r>
        <w:rPr>
          <w:sz w:val="20"/>
          <w:szCs w:val="20"/>
          <w:lang w:eastAsia="x-none"/>
        </w:rPr>
        <w:t xml:space="preserve"> ilustra o que acabamos de ver acima.</w:t>
      </w:r>
    </w:p>
    <w:p w14:paraId="00105BFD" w14:textId="77777777" w:rsidR="004410FE" w:rsidRDefault="004410FE" w:rsidP="008A01A8">
      <w:pPr>
        <w:jc w:val="both"/>
        <w:rPr>
          <w:sz w:val="20"/>
          <w:szCs w:val="20"/>
          <w:lang w:eastAsia="x-none"/>
        </w:rPr>
      </w:pPr>
    </w:p>
    <w:p w14:paraId="06237483" w14:textId="74CDFE5D" w:rsidR="004410FE" w:rsidRDefault="004410FE" w:rsidP="004410FE">
      <w:pPr>
        <w:jc w:val="center"/>
        <w:rPr>
          <w:sz w:val="20"/>
          <w:szCs w:val="20"/>
          <w:lang w:eastAsia="x-none"/>
        </w:rPr>
      </w:pPr>
      <w:r w:rsidRPr="004410FE">
        <w:rPr>
          <w:noProof/>
          <w:sz w:val="20"/>
          <w:szCs w:val="20"/>
          <w:lang w:eastAsia="x-none"/>
        </w:rPr>
        <w:drawing>
          <wp:inline distT="0" distB="0" distL="0" distR="0" wp14:anchorId="1DA429A0" wp14:editId="3D835140">
            <wp:extent cx="3398569" cy="1570225"/>
            <wp:effectExtent l="0" t="0" r="0" b="0"/>
            <wp:docPr id="1443974865" name="Imagem 1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974865" name="Imagem 1" descr="Interface gráfica do usuário, Aplicativo&#10;&#10;Descrição gerada automaticament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20707" cy="1580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413DE" w14:textId="4C74C18E" w:rsidR="004410FE" w:rsidRDefault="008D4A4A" w:rsidP="004410FE">
      <w:pPr>
        <w:jc w:val="center"/>
        <w:rPr>
          <w:b/>
          <w:bCs/>
          <w:sz w:val="20"/>
          <w:szCs w:val="20"/>
          <w:lang w:eastAsia="x-none"/>
        </w:rPr>
      </w:pPr>
      <w:r>
        <w:rPr>
          <w:b/>
          <w:bCs/>
          <w:sz w:val="20"/>
          <w:szCs w:val="20"/>
          <w:lang w:eastAsia="x-none"/>
        </w:rPr>
        <w:t>Figura 2: relações de transformação.</w:t>
      </w:r>
    </w:p>
    <w:p w14:paraId="43746C08" w14:textId="77777777" w:rsidR="008D4A4A" w:rsidRPr="008D4A4A" w:rsidRDefault="008D4A4A" w:rsidP="004410FE">
      <w:pPr>
        <w:jc w:val="center"/>
        <w:rPr>
          <w:b/>
          <w:bCs/>
          <w:sz w:val="20"/>
          <w:szCs w:val="20"/>
          <w:lang w:eastAsia="x-none"/>
        </w:rPr>
      </w:pPr>
    </w:p>
    <w:p w14:paraId="7F3ADACF" w14:textId="76D91386" w:rsidR="00D41FE0" w:rsidRPr="008A01A8" w:rsidRDefault="00D41FE0" w:rsidP="008A01A8">
      <w:pPr>
        <w:jc w:val="both"/>
        <w:rPr>
          <w:sz w:val="20"/>
          <w:szCs w:val="20"/>
          <w:lang w:eastAsia="x-none"/>
        </w:rPr>
      </w:pPr>
      <w:r w:rsidRPr="008A01A8">
        <w:rPr>
          <w:sz w:val="20"/>
          <w:szCs w:val="20"/>
          <w:lang w:eastAsia="x-none"/>
        </w:rPr>
        <w:tab/>
        <w:t xml:space="preserve">A </w:t>
      </w:r>
      <w:r w:rsidRPr="00E941A2">
        <w:rPr>
          <w:sz w:val="20"/>
          <w:szCs w:val="20"/>
          <w:u w:val="single"/>
          <w:lang w:eastAsia="x-none"/>
        </w:rPr>
        <w:t xml:space="preserve">figura </w:t>
      </w:r>
      <w:r w:rsidR="008D4A4A">
        <w:rPr>
          <w:sz w:val="20"/>
          <w:szCs w:val="20"/>
          <w:u w:val="single"/>
          <w:lang w:eastAsia="x-none"/>
        </w:rPr>
        <w:t>3</w:t>
      </w:r>
      <w:r w:rsidRPr="008A01A8">
        <w:rPr>
          <w:sz w:val="20"/>
          <w:szCs w:val="20"/>
          <w:lang w:eastAsia="x-none"/>
        </w:rPr>
        <w:t xml:space="preserve"> mostra um exemplo de um transformador abaixador de tensão, onde tanto o primário como o secundário têm uma derivação central. Neste caso, o primário pode receber uma tensão de </w:t>
      </w:r>
      <w:r w:rsidRPr="008A01A8">
        <w:rPr>
          <w:i/>
          <w:iCs/>
          <w:sz w:val="20"/>
          <w:szCs w:val="20"/>
          <w:lang w:eastAsia="x-none"/>
        </w:rPr>
        <w:t>127 V</w:t>
      </w:r>
      <w:r w:rsidRPr="008A01A8">
        <w:rPr>
          <w:sz w:val="20"/>
          <w:szCs w:val="20"/>
          <w:lang w:eastAsia="x-none"/>
        </w:rPr>
        <w:t xml:space="preserve"> ou uma tensão de </w:t>
      </w:r>
      <w:r w:rsidRPr="008A01A8">
        <w:rPr>
          <w:i/>
          <w:iCs/>
          <w:sz w:val="20"/>
          <w:szCs w:val="20"/>
          <w:lang w:eastAsia="x-none"/>
        </w:rPr>
        <w:t>220 V</w:t>
      </w:r>
      <w:r w:rsidRPr="008A01A8">
        <w:rPr>
          <w:sz w:val="20"/>
          <w:szCs w:val="20"/>
          <w:lang w:eastAsia="x-none"/>
        </w:rPr>
        <w:t>. Já o secundário pode fornecer uma tensão mais baixa entre as extremidades</w:t>
      </w:r>
      <w:r w:rsidR="00BC1E2B" w:rsidRPr="008A01A8">
        <w:rPr>
          <w:sz w:val="20"/>
          <w:szCs w:val="20"/>
          <w:lang w:eastAsia="x-none"/>
        </w:rPr>
        <w:t>, com a possibilidade de se obter metade usando o terminal central (CT).</w:t>
      </w:r>
    </w:p>
    <w:p w14:paraId="237D8615" w14:textId="77777777" w:rsidR="00BC1E2B" w:rsidRPr="008A01A8" w:rsidRDefault="00BC1E2B" w:rsidP="008A01A8">
      <w:pPr>
        <w:jc w:val="both"/>
        <w:rPr>
          <w:sz w:val="20"/>
          <w:szCs w:val="20"/>
          <w:lang w:eastAsia="x-none"/>
        </w:rPr>
      </w:pPr>
    </w:p>
    <w:p w14:paraId="4E0362CA" w14:textId="7ACA9603" w:rsidR="00BC1E2B" w:rsidRPr="008A01A8" w:rsidRDefault="00BC1E2B" w:rsidP="008A01A8">
      <w:pPr>
        <w:jc w:val="center"/>
        <w:rPr>
          <w:sz w:val="20"/>
          <w:szCs w:val="20"/>
          <w:lang w:eastAsia="x-none"/>
        </w:rPr>
      </w:pPr>
      <w:r w:rsidRPr="008A01A8">
        <w:rPr>
          <w:noProof/>
          <w:sz w:val="20"/>
          <w:szCs w:val="20"/>
          <w:lang w:eastAsia="x-none"/>
        </w:rPr>
        <w:lastRenderedPageBreak/>
        <w:drawing>
          <wp:inline distT="0" distB="0" distL="0" distR="0" wp14:anchorId="287FA7CC" wp14:editId="13533951">
            <wp:extent cx="2371725" cy="1113790"/>
            <wp:effectExtent l="0" t="0" r="9525" b="0"/>
            <wp:docPr id="1097417775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86A31" w14:textId="102F0820" w:rsidR="00E941A2" w:rsidRPr="00E941A2" w:rsidRDefault="00E941A2" w:rsidP="00E941A2">
      <w:pPr>
        <w:pStyle w:val="Ttulo5"/>
        <w:spacing w:before="0" w:after="0"/>
        <w:jc w:val="center"/>
        <w:rPr>
          <w:rFonts w:ascii="Times New Roman" w:hAnsi="Times New Roman"/>
          <w:b w:val="0"/>
          <w:bCs w:val="0"/>
          <w:i w:val="0"/>
          <w:iCs w:val="0"/>
          <w:sz w:val="20"/>
          <w:szCs w:val="20"/>
          <w:lang w:val="pt-BR"/>
        </w:rPr>
      </w:pPr>
      <w:r>
        <w:rPr>
          <w:rFonts w:ascii="Times New Roman" w:hAnsi="Times New Roman"/>
          <w:i w:val="0"/>
          <w:iCs w:val="0"/>
          <w:sz w:val="20"/>
          <w:szCs w:val="20"/>
          <w:lang w:val="pt-BR"/>
        </w:rPr>
        <w:t xml:space="preserve">Figura </w:t>
      </w:r>
      <w:r w:rsidR="008D4A4A">
        <w:rPr>
          <w:rFonts w:ascii="Times New Roman" w:hAnsi="Times New Roman"/>
          <w:i w:val="0"/>
          <w:iCs w:val="0"/>
          <w:sz w:val="20"/>
          <w:szCs w:val="20"/>
          <w:lang w:val="pt-BR"/>
        </w:rPr>
        <w:t>3: transformador abaixador com tomada central.</w:t>
      </w:r>
    </w:p>
    <w:p w14:paraId="33817398" w14:textId="77777777" w:rsidR="00E941A2" w:rsidRDefault="00E941A2" w:rsidP="008A01A8">
      <w:pPr>
        <w:pStyle w:val="Ttulo5"/>
        <w:spacing w:before="0" w:after="0"/>
        <w:jc w:val="both"/>
        <w:rPr>
          <w:rFonts w:ascii="Times New Roman" w:hAnsi="Times New Roman"/>
          <w:i w:val="0"/>
          <w:iCs w:val="0"/>
          <w:sz w:val="20"/>
          <w:szCs w:val="20"/>
          <w:lang w:val="pt-BR"/>
        </w:rPr>
      </w:pPr>
    </w:p>
    <w:p w14:paraId="306287DD" w14:textId="2128C104" w:rsidR="008A01A8" w:rsidRPr="00E941A2" w:rsidRDefault="008A01A8" w:rsidP="008A01A8">
      <w:pPr>
        <w:pStyle w:val="Ttulo5"/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0"/>
          <w:szCs w:val="20"/>
          <w:u w:val="single"/>
          <w:lang w:val="pt-BR"/>
        </w:rPr>
      </w:pPr>
      <w:r w:rsidRPr="00E941A2">
        <w:rPr>
          <w:rFonts w:ascii="Times New Roman" w:hAnsi="Times New Roman"/>
          <w:i w:val="0"/>
          <w:iCs w:val="0"/>
          <w:sz w:val="20"/>
          <w:szCs w:val="20"/>
          <w:u w:val="single"/>
          <w:lang w:val="pt-BR"/>
        </w:rPr>
        <w:t>Sobre o autotransformador</w:t>
      </w:r>
    </w:p>
    <w:p w14:paraId="77CFD092" w14:textId="77777777" w:rsidR="008A01A8" w:rsidRPr="008A01A8" w:rsidRDefault="008A01A8" w:rsidP="008A01A8">
      <w:pPr>
        <w:rPr>
          <w:sz w:val="20"/>
          <w:szCs w:val="20"/>
          <w:lang w:eastAsia="x-none"/>
        </w:rPr>
      </w:pPr>
    </w:p>
    <w:p w14:paraId="50474746" w14:textId="3D651656" w:rsidR="008A01A8" w:rsidRDefault="008A01A8" w:rsidP="00EC15E6">
      <w:pPr>
        <w:jc w:val="both"/>
        <w:rPr>
          <w:sz w:val="20"/>
          <w:szCs w:val="20"/>
          <w:lang w:eastAsia="x-none"/>
        </w:rPr>
      </w:pPr>
      <w:r w:rsidRPr="008A01A8">
        <w:rPr>
          <w:sz w:val="20"/>
          <w:szCs w:val="20"/>
          <w:lang w:eastAsia="x-none"/>
        </w:rPr>
        <w:tab/>
        <w:t xml:space="preserve">O autotransformador </w:t>
      </w:r>
      <w:r w:rsidR="004C60D7">
        <w:rPr>
          <w:sz w:val="20"/>
          <w:szCs w:val="20"/>
          <w:lang w:eastAsia="x-none"/>
        </w:rPr>
        <w:t xml:space="preserve">consiste em um único enrolamento com derivações, de onde se pode formar o outro enrolamento que funcionará como secundário ou primário, conforme mostra a </w:t>
      </w:r>
      <w:r w:rsidR="004C60D7" w:rsidRPr="00E941A2">
        <w:rPr>
          <w:sz w:val="20"/>
          <w:szCs w:val="20"/>
          <w:u w:val="single"/>
          <w:lang w:eastAsia="x-none"/>
        </w:rPr>
        <w:t xml:space="preserve">figura </w:t>
      </w:r>
      <w:r w:rsidR="008D4A4A">
        <w:rPr>
          <w:sz w:val="20"/>
          <w:szCs w:val="20"/>
          <w:u w:val="single"/>
          <w:lang w:eastAsia="x-none"/>
        </w:rPr>
        <w:t>4</w:t>
      </w:r>
      <w:r w:rsidR="004C60D7">
        <w:rPr>
          <w:sz w:val="20"/>
          <w:szCs w:val="20"/>
          <w:lang w:eastAsia="x-none"/>
        </w:rPr>
        <w:t xml:space="preserve">. </w:t>
      </w:r>
      <w:r w:rsidR="00EC15E6">
        <w:rPr>
          <w:sz w:val="20"/>
          <w:szCs w:val="20"/>
          <w:lang w:eastAsia="x-none"/>
        </w:rPr>
        <w:t>Desta forma, ele utiliza apenas um núcleo, o que reduz bastante o seu peso e tamanho. Entretanto, os enrolamentos primário e secundário não estão mais isolados fisicamente</w:t>
      </w:r>
      <w:r w:rsidR="008D4A4A">
        <w:rPr>
          <w:sz w:val="20"/>
          <w:szCs w:val="20"/>
          <w:lang w:eastAsia="x-none"/>
        </w:rPr>
        <w:t xml:space="preserve"> eletricamente.</w:t>
      </w:r>
    </w:p>
    <w:p w14:paraId="4AFE2709" w14:textId="77777777" w:rsidR="004C60D7" w:rsidRDefault="004C60D7" w:rsidP="00EC15E6">
      <w:pPr>
        <w:jc w:val="both"/>
        <w:rPr>
          <w:sz w:val="20"/>
          <w:szCs w:val="20"/>
          <w:lang w:eastAsia="x-none"/>
        </w:rPr>
      </w:pPr>
    </w:p>
    <w:p w14:paraId="28BE62DD" w14:textId="16263F1F" w:rsidR="004C60D7" w:rsidRDefault="004C60D7" w:rsidP="004C60D7">
      <w:pPr>
        <w:jc w:val="center"/>
        <w:rPr>
          <w:sz w:val="20"/>
          <w:szCs w:val="20"/>
          <w:lang w:eastAsia="x-none"/>
        </w:rPr>
      </w:pPr>
      <w:r>
        <w:rPr>
          <w:noProof/>
          <w:sz w:val="20"/>
          <w:szCs w:val="20"/>
          <w:lang w:eastAsia="x-none"/>
        </w:rPr>
        <w:drawing>
          <wp:inline distT="0" distB="0" distL="0" distR="0" wp14:anchorId="30AEB4B0" wp14:editId="047EF915">
            <wp:extent cx="733425" cy="1217930"/>
            <wp:effectExtent l="0" t="0" r="9525" b="1270"/>
            <wp:docPr id="81566319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21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C1A0C" w14:textId="24BBA5A6" w:rsidR="003257E7" w:rsidRDefault="003257E7" w:rsidP="004C60D7">
      <w:pPr>
        <w:jc w:val="center"/>
        <w:rPr>
          <w:sz w:val="20"/>
          <w:szCs w:val="20"/>
          <w:lang w:eastAsia="x-none"/>
        </w:rPr>
      </w:pPr>
      <w:r>
        <w:rPr>
          <w:b/>
          <w:bCs/>
          <w:sz w:val="20"/>
          <w:szCs w:val="20"/>
          <w:lang w:eastAsia="x-none"/>
        </w:rPr>
        <w:t xml:space="preserve">Figura </w:t>
      </w:r>
      <w:r w:rsidR="008D4A4A">
        <w:rPr>
          <w:b/>
          <w:bCs/>
          <w:sz w:val="20"/>
          <w:szCs w:val="20"/>
          <w:lang w:eastAsia="x-none"/>
        </w:rPr>
        <w:t>4: exemplo de um autotransformador.</w:t>
      </w:r>
    </w:p>
    <w:p w14:paraId="2141143D" w14:textId="77777777" w:rsidR="003257E7" w:rsidRDefault="003257E7" w:rsidP="003257E7">
      <w:pPr>
        <w:rPr>
          <w:sz w:val="20"/>
          <w:szCs w:val="20"/>
          <w:lang w:eastAsia="x-none"/>
        </w:rPr>
      </w:pPr>
    </w:p>
    <w:p w14:paraId="7085CC2D" w14:textId="492107A9" w:rsidR="007D6BD3" w:rsidRPr="008A01A8" w:rsidRDefault="007D6BD3" w:rsidP="003257E7">
      <w:pPr>
        <w:pStyle w:val="Ttulo5"/>
        <w:spacing w:before="0" w:after="0"/>
        <w:rPr>
          <w:sz w:val="20"/>
          <w:szCs w:val="20"/>
        </w:rPr>
      </w:pPr>
      <w:bookmarkStart w:id="1" w:name="_Hlk136162222"/>
      <w:r w:rsidRPr="008A01A8">
        <w:rPr>
          <w:sz w:val="20"/>
          <w:szCs w:val="20"/>
        </w:rPr>
        <w:t>PARTE PRÁTICA</w:t>
      </w:r>
    </w:p>
    <w:p w14:paraId="57F6BF33" w14:textId="77777777" w:rsidR="007D6BD3" w:rsidRPr="008A01A8" w:rsidRDefault="007D6BD3" w:rsidP="008A01A8">
      <w:pPr>
        <w:jc w:val="both"/>
        <w:rPr>
          <w:sz w:val="20"/>
          <w:szCs w:val="20"/>
        </w:rPr>
      </w:pPr>
    </w:p>
    <w:p w14:paraId="3011F440" w14:textId="77777777" w:rsidR="007D6BD3" w:rsidRPr="008A01A8" w:rsidRDefault="007D6BD3" w:rsidP="008A01A8">
      <w:pPr>
        <w:pStyle w:val="Cabealho"/>
        <w:tabs>
          <w:tab w:val="left" w:pos="708"/>
        </w:tabs>
        <w:rPr>
          <w:b/>
          <w:sz w:val="20"/>
          <w:szCs w:val="20"/>
          <w:u w:val="single"/>
        </w:rPr>
      </w:pPr>
      <w:r w:rsidRPr="008A01A8">
        <w:rPr>
          <w:b/>
          <w:sz w:val="20"/>
          <w:szCs w:val="20"/>
          <w:u w:val="single"/>
        </w:rPr>
        <w:t>OBSERVAÇÕES INICIAIS</w:t>
      </w:r>
    </w:p>
    <w:p w14:paraId="3BD4043B" w14:textId="77777777" w:rsidR="007D6BD3" w:rsidRPr="008A01A8" w:rsidRDefault="007D6BD3" w:rsidP="008A01A8">
      <w:pPr>
        <w:pStyle w:val="Cabealho"/>
        <w:tabs>
          <w:tab w:val="left" w:pos="708"/>
        </w:tabs>
        <w:rPr>
          <w:b/>
          <w:sz w:val="20"/>
          <w:szCs w:val="20"/>
        </w:rPr>
      </w:pPr>
    </w:p>
    <w:p w14:paraId="4FB32220" w14:textId="77777777" w:rsidR="007D6BD3" w:rsidRPr="008A01A8" w:rsidRDefault="007D6BD3" w:rsidP="008A01A8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 xml:space="preserve">ANTES DA MONTAGEM DE QUALQUER EXPERIÊNCIA É IMPORTANTE TESTAR A </w:t>
      </w:r>
      <w:r w:rsidRPr="008A01A8">
        <w:rPr>
          <w:b/>
          <w:bCs/>
          <w:i/>
          <w:sz w:val="20"/>
          <w:szCs w:val="20"/>
        </w:rPr>
        <w:t>CONTINUIDADE</w:t>
      </w:r>
      <w:r w:rsidRPr="008A01A8">
        <w:rPr>
          <w:b/>
          <w:bCs/>
          <w:sz w:val="20"/>
          <w:szCs w:val="20"/>
        </w:rPr>
        <w:t xml:space="preserve"> DE CADA CABO UTILIZADO NA CONEXÃO DOS EQUIPAMENTOS </w:t>
      </w:r>
    </w:p>
    <w:p w14:paraId="26310589" w14:textId="77777777" w:rsidR="007D6BD3" w:rsidRPr="008A01A8" w:rsidRDefault="007D6BD3" w:rsidP="008A01A8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</w:p>
    <w:p w14:paraId="41AE1F6D" w14:textId="77777777" w:rsidR="007D6BD3" w:rsidRPr="008A01A8" w:rsidRDefault="007D6BD3" w:rsidP="008A01A8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 xml:space="preserve">EM TODAS AS MEDIDAS EFETUADAS, NÃO SE ESQUEÇA DE ANOTAR A </w:t>
      </w:r>
      <w:r w:rsidRPr="008A01A8">
        <w:rPr>
          <w:b/>
          <w:bCs/>
          <w:i/>
          <w:sz w:val="20"/>
          <w:szCs w:val="20"/>
        </w:rPr>
        <w:t>UNIDADE USADA</w:t>
      </w:r>
      <w:r w:rsidRPr="008A01A8">
        <w:rPr>
          <w:b/>
          <w:bCs/>
          <w:sz w:val="20"/>
          <w:szCs w:val="20"/>
        </w:rPr>
        <w:t>.</w:t>
      </w:r>
    </w:p>
    <w:p w14:paraId="4FF87D73" w14:textId="77777777" w:rsidR="007D6BD3" w:rsidRPr="008A01A8" w:rsidRDefault="007D6BD3" w:rsidP="008A01A8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</w:p>
    <w:p w14:paraId="0AF1915A" w14:textId="77777777" w:rsidR="007D6BD3" w:rsidRPr="008A01A8" w:rsidRDefault="007D6BD3" w:rsidP="008A01A8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 xml:space="preserve">EM QUALQUER MEDIDA USE SEMPRE </w:t>
      </w:r>
      <w:r w:rsidRPr="008A01A8">
        <w:rPr>
          <w:b/>
          <w:bCs/>
          <w:i/>
          <w:sz w:val="20"/>
          <w:szCs w:val="20"/>
        </w:rPr>
        <w:t>DUAS CASAS DECIMAIS</w:t>
      </w:r>
      <w:r w:rsidRPr="008A01A8">
        <w:rPr>
          <w:b/>
          <w:bCs/>
          <w:sz w:val="20"/>
          <w:szCs w:val="20"/>
        </w:rPr>
        <w:t xml:space="preserve">, FAZENDO O DEVIDO </w:t>
      </w:r>
      <w:r w:rsidRPr="008A01A8">
        <w:rPr>
          <w:b/>
          <w:bCs/>
          <w:i/>
          <w:sz w:val="20"/>
          <w:szCs w:val="20"/>
        </w:rPr>
        <w:t>ARREDONDAMENTO</w:t>
      </w:r>
      <w:r w:rsidRPr="008A01A8">
        <w:rPr>
          <w:b/>
          <w:bCs/>
          <w:sz w:val="20"/>
          <w:szCs w:val="20"/>
        </w:rPr>
        <w:t xml:space="preserve">. </w:t>
      </w:r>
    </w:p>
    <w:p w14:paraId="7061E4BC" w14:textId="77777777" w:rsidR="00830EA9" w:rsidRPr="008A01A8" w:rsidRDefault="00830EA9" w:rsidP="008A01A8">
      <w:pPr>
        <w:jc w:val="both"/>
        <w:rPr>
          <w:b/>
          <w:bCs/>
          <w:sz w:val="20"/>
          <w:szCs w:val="20"/>
          <w:u w:val="single"/>
        </w:rPr>
      </w:pPr>
    </w:p>
    <w:p w14:paraId="76910597" w14:textId="77777777" w:rsidR="00830EA9" w:rsidRPr="008A01A8" w:rsidRDefault="00830EA9" w:rsidP="008A01A8">
      <w:pPr>
        <w:rPr>
          <w:sz w:val="20"/>
          <w:szCs w:val="20"/>
        </w:rPr>
      </w:pPr>
      <w:r w:rsidRPr="008A01A8">
        <w:rPr>
          <w:b/>
          <w:bCs/>
          <w:sz w:val="20"/>
          <w:szCs w:val="20"/>
        </w:rPr>
        <w:t>Equipamento:</w:t>
      </w:r>
      <w:r w:rsidRPr="008A01A8">
        <w:rPr>
          <w:sz w:val="20"/>
          <w:szCs w:val="20"/>
        </w:rPr>
        <w:t xml:space="preserve"> </w:t>
      </w:r>
      <w:r w:rsidR="00FA7656" w:rsidRPr="008A01A8">
        <w:rPr>
          <w:sz w:val="20"/>
          <w:szCs w:val="20"/>
        </w:rPr>
        <w:t>Osciloscópio</w:t>
      </w:r>
      <w:r w:rsidR="0010414E" w:rsidRPr="008A01A8">
        <w:rPr>
          <w:sz w:val="20"/>
          <w:szCs w:val="20"/>
        </w:rPr>
        <w:t>,</w:t>
      </w:r>
      <w:r w:rsidR="00FA7656" w:rsidRPr="008A01A8">
        <w:rPr>
          <w:sz w:val="20"/>
          <w:szCs w:val="20"/>
        </w:rPr>
        <w:t xml:space="preserve"> </w:t>
      </w:r>
      <w:r w:rsidRPr="008A01A8">
        <w:rPr>
          <w:sz w:val="20"/>
          <w:szCs w:val="20"/>
        </w:rPr>
        <w:t>Multímetro</w:t>
      </w:r>
      <w:r w:rsidR="0010414E" w:rsidRPr="008A01A8">
        <w:rPr>
          <w:sz w:val="20"/>
          <w:szCs w:val="20"/>
        </w:rPr>
        <w:t xml:space="preserve"> e Transformador com tomada central (Center Tape)</w:t>
      </w:r>
      <w:r w:rsidRPr="008A01A8">
        <w:rPr>
          <w:sz w:val="20"/>
          <w:szCs w:val="20"/>
        </w:rPr>
        <w:t>.</w:t>
      </w:r>
    </w:p>
    <w:p w14:paraId="34907774" w14:textId="77777777" w:rsidR="007D6BD3" w:rsidRPr="008A01A8" w:rsidRDefault="007D6BD3" w:rsidP="008A01A8">
      <w:pPr>
        <w:rPr>
          <w:sz w:val="20"/>
          <w:szCs w:val="20"/>
        </w:rPr>
      </w:pPr>
    </w:p>
    <w:bookmarkEnd w:id="1"/>
    <w:p w14:paraId="254371E3" w14:textId="77777777" w:rsidR="007D6BD3" w:rsidRPr="008A01A8" w:rsidRDefault="007D6BD3" w:rsidP="008A01A8">
      <w:pPr>
        <w:rPr>
          <w:sz w:val="20"/>
          <w:szCs w:val="20"/>
          <w:u w:val="single"/>
        </w:rPr>
      </w:pPr>
      <w:r w:rsidRPr="008A01A8">
        <w:rPr>
          <w:sz w:val="20"/>
          <w:szCs w:val="20"/>
          <w:u w:val="single"/>
        </w:rPr>
        <w:t>MEDIDA DE TENSÃO ALTERNADA</w:t>
      </w:r>
    </w:p>
    <w:p w14:paraId="2774D5A7" w14:textId="77777777" w:rsidR="00830EA9" w:rsidRPr="008A01A8" w:rsidRDefault="00830EA9" w:rsidP="008A01A8">
      <w:pPr>
        <w:rPr>
          <w:sz w:val="20"/>
          <w:szCs w:val="20"/>
        </w:rPr>
      </w:pPr>
    </w:p>
    <w:p w14:paraId="48352662" w14:textId="77777777" w:rsidR="00830EA9" w:rsidRPr="008A01A8" w:rsidRDefault="00971D04" w:rsidP="008A01A8">
      <w:pPr>
        <w:rPr>
          <w:sz w:val="20"/>
          <w:szCs w:val="20"/>
        </w:rPr>
      </w:pPr>
      <w:r w:rsidRPr="008A01A8">
        <w:rPr>
          <w:sz w:val="20"/>
          <w:szCs w:val="20"/>
        </w:rPr>
        <w:t>Para efetuar as medidas de tensão a</w:t>
      </w:r>
      <w:r w:rsidR="00830EA9" w:rsidRPr="008A01A8">
        <w:rPr>
          <w:sz w:val="20"/>
          <w:szCs w:val="20"/>
        </w:rPr>
        <w:t xml:space="preserve">lternada </w:t>
      </w:r>
      <w:r w:rsidR="0010414E" w:rsidRPr="008A01A8">
        <w:rPr>
          <w:sz w:val="20"/>
          <w:szCs w:val="20"/>
        </w:rPr>
        <w:t>siga os seguintes procedimentos</w:t>
      </w:r>
    </w:p>
    <w:p w14:paraId="3A0E58B7" w14:textId="77777777" w:rsidR="00830EA9" w:rsidRPr="008A01A8" w:rsidRDefault="00830EA9" w:rsidP="008A01A8">
      <w:pPr>
        <w:rPr>
          <w:sz w:val="20"/>
          <w:szCs w:val="20"/>
        </w:rPr>
      </w:pPr>
    </w:p>
    <w:p w14:paraId="536E3986" w14:textId="23E043A1" w:rsidR="00830EA9" w:rsidRPr="008A01A8" w:rsidRDefault="00FA7656" w:rsidP="008A01A8">
      <w:pPr>
        <w:numPr>
          <w:ilvl w:val="0"/>
          <w:numId w:val="1"/>
        </w:numPr>
        <w:tabs>
          <w:tab w:val="clear" w:pos="720"/>
        </w:tabs>
        <w:ind w:left="360"/>
        <w:rPr>
          <w:sz w:val="20"/>
          <w:szCs w:val="20"/>
        </w:rPr>
      </w:pPr>
      <w:r w:rsidRPr="008A01A8">
        <w:rPr>
          <w:sz w:val="20"/>
          <w:szCs w:val="20"/>
        </w:rPr>
        <w:t xml:space="preserve">Usando um transformador abaixador de tensão, com “Center Tape” (CT) </w:t>
      </w:r>
      <w:r w:rsidR="00F3364D" w:rsidRPr="008A01A8">
        <w:rPr>
          <w:sz w:val="20"/>
          <w:szCs w:val="20"/>
        </w:rPr>
        <w:t xml:space="preserve">no secundário, conecte-o ao osciloscópio, conforme mostra a </w:t>
      </w:r>
      <w:r w:rsidR="00F3364D" w:rsidRPr="008A01A8">
        <w:rPr>
          <w:sz w:val="20"/>
          <w:szCs w:val="20"/>
          <w:u w:val="single"/>
        </w:rPr>
        <w:t xml:space="preserve">figura </w:t>
      </w:r>
      <w:r w:rsidR="003257E7">
        <w:rPr>
          <w:sz w:val="20"/>
          <w:szCs w:val="20"/>
          <w:u w:val="single"/>
        </w:rPr>
        <w:t>4</w:t>
      </w:r>
      <w:r w:rsidR="00F3364D" w:rsidRPr="008A01A8">
        <w:rPr>
          <w:sz w:val="20"/>
          <w:szCs w:val="20"/>
        </w:rPr>
        <w:t>.</w:t>
      </w:r>
    </w:p>
    <w:p w14:paraId="46A1A9BD" w14:textId="77777777" w:rsidR="00830EA9" w:rsidRPr="008A01A8" w:rsidRDefault="00F3364D" w:rsidP="008A01A8">
      <w:pPr>
        <w:numPr>
          <w:ilvl w:val="0"/>
          <w:numId w:val="1"/>
        </w:numPr>
        <w:tabs>
          <w:tab w:val="clear" w:pos="720"/>
        </w:tabs>
        <w:ind w:left="360"/>
        <w:rPr>
          <w:sz w:val="20"/>
          <w:szCs w:val="20"/>
        </w:rPr>
      </w:pPr>
      <w:r w:rsidRPr="008A01A8">
        <w:rPr>
          <w:sz w:val="20"/>
          <w:szCs w:val="20"/>
        </w:rPr>
        <w:t xml:space="preserve">Anote as leituras de tensão na </w:t>
      </w:r>
      <w:r w:rsidRPr="008A01A8">
        <w:rPr>
          <w:sz w:val="20"/>
          <w:szCs w:val="20"/>
          <w:u w:val="single"/>
        </w:rPr>
        <w:t>tabela 1</w:t>
      </w:r>
      <w:r w:rsidRPr="008A01A8">
        <w:rPr>
          <w:sz w:val="20"/>
          <w:szCs w:val="20"/>
        </w:rPr>
        <w:t>.</w:t>
      </w:r>
    </w:p>
    <w:p w14:paraId="42F98C41" w14:textId="77777777" w:rsidR="00247834" w:rsidRPr="008A01A8" w:rsidRDefault="00247834" w:rsidP="008A01A8">
      <w:pPr>
        <w:numPr>
          <w:ilvl w:val="0"/>
          <w:numId w:val="1"/>
        </w:numPr>
        <w:tabs>
          <w:tab w:val="clear" w:pos="720"/>
        </w:tabs>
        <w:ind w:left="360"/>
        <w:rPr>
          <w:sz w:val="20"/>
          <w:szCs w:val="20"/>
        </w:rPr>
      </w:pPr>
      <w:r w:rsidRPr="008A01A8">
        <w:rPr>
          <w:sz w:val="20"/>
          <w:szCs w:val="20"/>
        </w:rPr>
        <w:t xml:space="preserve">Substitua o osciloscópio por um voltímetro e anote as leituras de tensão na </w:t>
      </w:r>
      <w:r w:rsidRPr="008A01A8">
        <w:rPr>
          <w:sz w:val="20"/>
          <w:szCs w:val="20"/>
          <w:u w:val="single"/>
        </w:rPr>
        <w:t>tabela 1</w:t>
      </w:r>
    </w:p>
    <w:p w14:paraId="7A867639" w14:textId="77777777" w:rsidR="00F3364D" w:rsidRPr="008A01A8" w:rsidRDefault="00F3364D" w:rsidP="008A01A8">
      <w:pPr>
        <w:rPr>
          <w:sz w:val="20"/>
          <w:szCs w:val="20"/>
        </w:rPr>
      </w:pPr>
    </w:p>
    <w:p w14:paraId="13725608" w14:textId="182D33DC" w:rsidR="00830EA9" w:rsidRPr="008A01A8" w:rsidRDefault="00A611B4" w:rsidP="008A01A8">
      <w:pPr>
        <w:jc w:val="center"/>
        <w:rPr>
          <w:sz w:val="20"/>
          <w:szCs w:val="20"/>
          <w:lang w:val="en-US"/>
        </w:rPr>
      </w:pPr>
      <w:r w:rsidRPr="008A01A8">
        <w:rPr>
          <w:noProof/>
          <w:sz w:val="20"/>
          <w:szCs w:val="20"/>
          <w:lang w:val="en-US"/>
        </w:rPr>
        <w:lastRenderedPageBreak/>
        <w:drawing>
          <wp:inline distT="0" distB="0" distL="0" distR="0" wp14:anchorId="44244565" wp14:editId="631E303B">
            <wp:extent cx="4037330" cy="162115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33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B24FC" w14:textId="08392EF9" w:rsidR="00190E6D" w:rsidRPr="003257E7" w:rsidRDefault="00190E6D" w:rsidP="008A01A8">
      <w:pPr>
        <w:jc w:val="center"/>
        <w:rPr>
          <w:sz w:val="20"/>
          <w:szCs w:val="20"/>
          <w:lang w:val="en-US"/>
        </w:rPr>
      </w:pPr>
      <w:r w:rsidRPr="008A01A8">
        <w:rPr>
          <w:b/>
          <w:bCs/>
          <w:sz w:val="20"/>
          <w:szCs w:val="20"/>
          <w:lang w:val="en-US"/>
        </w:rPr>
        <w:t>F</w:t>
      </w:r>
      <w:r w:rsidR="000510B0" w:rsidRPr="008A01A8">
        <w:rPr>
          <w:b/>
          <w:bCs/>
          <w:sz w:val="20"/>
          <w:szCs w:val="20"/>
          <w:lang w:val="en-US"/>
        </w:rPr>
        <w:t>igura</w:t>
      </w:r>
      <w:r w:rsidRPr="008A01A8">
        <w:rPr>
          <w:b/>
          <w:bCs/>
          <w:sz w:val="20"/>
          <w:szCs w:val="20"/>
          <w:lang w:val="en-US"/>
        </w:rPr>
        <w:t xml:space="preserve"> </w:t>
      </w:r>
      <w:r w:rsidR="003257E7">
        <w:rPr>
          <w:b/>
          <w:bCs/>
          <w:sz w:val="20"/>
          <w:szCs w:val="20"/>
          <w:lang w:val="en-US"/>
        </w:rPr>
        <w:t>4</w:t>
      </w:r>
      <w:r w:rsidR="003257E7">
        <w:rPr>
          <w:sz w:val="20"/>
          <w:szCs w:val="20"/>
          <w:lang w:val="en-US"/>
        </w:rPr>
        <w:t>.</w:t>
      </w:r>
    </w:p>
    <w:p w14:paraId="57A6943D" w14:textId="77777777" w:rsidR="00190E6D" w:rsidRPr="008A01A8" w:rsidRDefault="00190E6D" w:rsidP="008A01A8">
      <w:pPr>
        <w:rPr>
          <w:sz w:val="20"/>
          <w:szCs w:val="20"/>
          <w:lang w:val="en-US"/>
        </w:rPr>
      </w:pPr>
    </w:p>
    <w:p w14:paraId="2C91C6F2" w14:textId="77777777" w:rsidR="00830EA9" w:rsidRPr="008A01A8" w:rsidRDefault="00190E6D" w:rsidP="008A01A8">
      <w:pPr>
        <w:jc w:val="center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>TABELA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7"/>
        <w:gridCol w:w="670"/>
        <w:gridCol w:w="634"/>
        <w:gridCol w:w="2015"/>
      </w:tblGrid>
      <w:tr w:rsidR="00190E6D" w:rsidRPr="008A01A8" w14:paraId="1F6838B9" w14:textId="77777777" w:rsidTr="003A5E0F">
        <w:trPr>
          <w:jc w:val="center"/>
        </w:trPr>
        <w:tc>
          <w:tcPr>
            <w:tcW w:w="2057" w:type="dxa"/>
          </w:tcPr>
          <w:p w14:paraId="6F8A0322" w14:textId="77777777" w:rsidR="00190E6D" w:rsidRPr="008A01A8" w:rsidRDefault="00190E6D" w:rsidP="008A01A8">
            <w:pPr>
              <w:rPr>
                <w:sz w:val="20"/>
                <w:szCs w:val="20"/>
              </w:rPr>
            </w:pPr>
            <w:r w:rsidRPr="008A01A8">
              <w:rPr>
                <w:sz w:val="20"/>
                <w:szCs w:val="20"/>
              </w:rPr>
              <w:t>OSCILOSCÓPIO</w:t>
            </w:r>
          </w:p>
        </w:tc>
        <w:tc>
          <w:tcPr>
            <w:tcW w:w="670" w:type="dxa"/>
          </w:tcPr>
          <w:p w14:paraId="1CA72BA9" w14:textId="77777777" w:rsidR="00190E6D" w:rsidRPr="008A01A8" w:rsidRDefault="00190E6D" w:rsidP="008A01A8">
            <w:pPr>
              <w:jc w:val="center"/>
              <w:rPr>
                <w:i/>
                <w:sz w:val="20"/>
                <w:szCs w:val="20"/>
              </w:rPr>
            </w:pPr>
            <w:r w:rsidRPr="008A01A8">
              <w:rPr>
                <w:i/>
                <w:sz w:val="20"/>
                <w:szCs w:val="20"/>
              </w:rPr>
              <w:t>V</w:t>
            </w:r>
            <w:r w:rsidRPr="008A01A8">
              <w:rPr>
                <w:i/>
                <w:sz w:val="20"/>
                <w:szCs w:val="20"/>
                <w:vertAlign w:val="subscript"/>
              </w:rPr>
              <w:t>pp</w:t>
            </w:r>
          </w:p>
        </w:tc>
        <w:tc>
          <w:tcPr>
            <w:tcW w:w="634" w:type="dxa"/>
          </w:tcPr>
          <w:p w14:paraId="5442B30F" w14:textId="77777777" w:rsidR="00190E6D" w:rsidRPr="008A01A8" w:rsidRDefault="00190E6D" w:rsidP="008A01A8">
            <w:pPr>
              <w:jc w:val="center"/>
              <w:rPr>
                <w:i/>
                <w:sz w:val="20"/>
                <w:szCs w:val="20"/>
              </w:rPr>
            </w:pPr>
            <w:r w:rsidRPr="008A01A8">
              <w:rPr>
                <w:i/>
                <w:sz w:val="20"/>
                <w:szCs w:val="20"/>
              </w:rPr>
              <w:t>V</w:t>
            </w:r>
            <w:r w:rsidRPr="008A01A8">
              <w:rPr>
                <w:i/>
                <w:sz w:val="20"/>
                <w:szCs w:val="20"/>
                <w:vertAlign w:val="subscript"/>
              </w:rPr>
              <w:t>ef</w:t>
            </w:r>
          </w:p>
        </w:tc>
        <w:tc>
          <w:tcPr>
            <w:tcW w:w="2015" w:type="dxa"/>
          </w:tcPr>
          <w:p w14:paraId="1DDC16ED" w14:textId="77777777" w:rsidR="00190E6D" w:rsidRPr="008A01A8" w:rsidRDefault="00190E6D" w:rsidP="008A01A8">
            <w:pPr>
              <w:rPr>
                <w:sz w:val="20"/>
                <w:szCs w:val="20"/>
              </w:rPr>
            </w:pPr>
            <w:r w:rsidRPr="008A01A8">
              <w:rPr>
                <w:sz w:val="20"/>
                <w:szCs w:val="20"/>
              </w:rPr>
              <w:t>VOLTÍMETRO (</w:t>
            </w:r>
            <w:r w:rsidRPr="008A01A8">
              <w:rPr>
                <w:i/>
                <w:sz w:val="20"/>
                <w:szCs w:val="20"/>
              </w:rPr>
              <w:t>V</w:t>
            </w:r>
            <w:r w:rsidRPr="008A01A8">
              <w:rPr>
                <w:i/>
                <w:sz w:val="20"/>
                <w:szCs w:val="20"/>
                <w:vertAlign w:val="subscript"/>
              </w:rPr>
              <w:t>ef</w:t>
            </w:r>
            <w:r w:rsidRPr="008A01A8">
              <w:rPr>
                <w:sz w:val="20"/>
                <w:szCs w:val="20"/>
              </w:rPr>
              <w:t>)</w:t>
            </w:r>
          </w:p>
        </w:tc>
      </w:tr>
      <w:tr w:rsidR="00190E6D" w:rsidRPr="008A01A8" w14:paraId="0424E636" w14:textId="77777777" w:rsidTr="003A5E0F">
        <w:trPr>
          <w:jc w:val="center"/>
        </w:trPr>
        <w:tc>
          <w:tcPr>
            <w:tcW w:w="2057" w:type="dxa"/>
          </w:tcPr>
          <w:p w14:paraId="7C54D4A4" w14:textId="77777777" w:rsidR="00190E6D" w:rsidRPr="008A01A8" w:rsidRDefault="00190E6D" w:rsidP="008A01A8">
            <w:pPr>
              <w:jc w:val="center"/>
              <w:rPr>
                <w:i/>
                <w:sz w:val="20"/>
                <w:szCs w:val="20"/>
              </w:rPr>
            </w:pPr>
            <w:r w:rsidRPr="008A01A8">
              <w:rPr>
                <w:i/>
                <w:sz w:val="20"/>
                <w:szCs w:val="20"/>
              </w:rPr>
              <w:t>Ponta em a</w:t>
            </w:r>
          </w:p>
        </w:tc>
        <w:tc>
          <w:tcPr>
            <w:tcW w:w="670" w:type="dxa"/>
          </w:tcPr>
          <w:p w14:paraId="5D6E83B3" w14:textId="77777777" w:rsidR="00190E6D" w:rsidRPr="008A01A8" w:rsidRDefault="00190E6D" w:rsidP="008A01A8">
            <w:pPr>
              <w:rPr>
                <w:sz w:val="20"/>
                <w:szCs w:val="20"/>
              </w:rPr>
            </w:pPr>
          </w:p>
        </w:tc>
        <w:tc>
          <w:tcPr>
            <w:tcW w:w="634" w:type="dxa"/>
          </w:tcPr>
          <w:p w14:paraId="73BF480F" w14:textId="77777777" w:rsidR="00190E6D" w:rsidRPr="008A01A8" w:rsidRDefault="00190E6D" w:rsidP="008A01A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</w:tcPr>
          <w:p w14:paraId="0C3C6615" w14:textId="77777777" w:rsidR="00190E6D" w:rsidRPr="008A01A8" w:rsidRDefault="00190E6D" w:rsidP="008A01A8">
            <w:pPr>
              <w:rPr>
                <w:sz w:val="20"/>
                <w:szCs w:val="20"/>
              </w:rPr>
            </w:pPr>
          </w:p>
        </w:tc>
      </w:tr>
      <w:tr w:rsidR="00190E6D" w:rsidRPr="008A01A8" w14:paraId="57CC9A1F" w14:textId="77777777" w:rsidTr="003A5E0F">
        <w:trPr>
          <w:jc w:val="center"/>
        </w:trPr>
        <w:tc>
          <w:tcPr>
            <w:tcW w:w="2057" w:type="dxa"/>
          </w:tcPr>
          <w:p w14:paraId="16A04A09" w14:textId="77777777" w:rsidR="00190E6D" w:rsidRPr="008A01A8" w:rsidRDefault="00190E6D" w:rsidP="008A01A8">
            <w:pPr>
              <w:jc w:val="center"/>
              <w:rPr>
                <w:i/>
                <w:sz w:val="20"/>
                <w:szCs w:val="20"/>
              </w:rPr>
            </w:pPr>
            <w:r w:rsidRPr="008A01A8">
              <w:rPr>
                <w:i/>
                <w:sz w:val="20"/>
                <w:szCs w:val="20"/>
              </w:rPr>
              <w:t>Ponta em b</w:t>
            </w:r>
          </w:p>
        </w:tc>
        <w:tc>
          <w:tcPr>
            <w:tcW w:w="670" w:type="dxa"/>
          </w:tcPr>
          <w:p w14:paraId="1E44F963" w14:textId="77777777" w:rsidR="00190E6D" w:rsidRPr="008A01A8" w:rsidRDefault="00190E6D" w:rsidP="008A01A8">
            <w:pPr>
              <w:rPr>
                <w:sz w:val="20"/>
                <w:szCs w:val="20"/>
              </w:rPr>
            </w:pPr>
          </w:p>
        </w:tc>
        <w:tc>
          <w:tcPr>
            <w:tcW w:w="634" w:type="dxa"/>
          </w:tcPr>
          <w:p w14:paraId="572014B1" w14:textId="77777777" w:rsidR="00190E6D" w:rsidRPr="008A01A8" w:rsidRDefault="00190E6D" w:rsidP="008A01A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</w:tcPr>
          <w:p w14:paraId="04C6C051" w14:textId="77777777" w:rsidR="00190E6D" w:rsidRPr="008A01A8" w:rsidRDefault="00190E6D" w:rsidP="008A01A8">
            <w:pPr>
              <w:rPr>
                <w:sz w:val="20"/>
                <w:szCs w:val="20"/>
              </w:rPr>
            </w:pPr>
          </w:p>
        </w:tc>
      </w:tr>
    </w:tbl>
    <w:p w14:paraId="5F418807" w14:textId="77777777" w:rsidR="00247834" w:rsidRPr="008A01A8" w:rsidRDefault="00247834" w:rsidP="008A01A8">
      <w:pPr>
        <w:rPr>
          <w:sz w:val="20"/>
          <w:szCs w:val="20"/>
        </w:rPr>
      </w:pPr>
    </w:p>
    <w:p w14:paraId="700C5C8A" w14:textId="77777777" w:rsidR="00247834" w:rsidRPr="008A01A8" w:rsidRDefault="00247834" w:rsidP="008A01A8">
      <w:pPr>
        <w:rPr>
          <w:sz w:val="20"/>
          <w:szCs w:val="20"/>
        </w:rPr>
      </w:pPr>
    </w:p>
    <w:p w14:paraId="25471ED5" w14:textId="77777777" w:rsidR="00830EA9" w:rsidRDefault="00830EA9" w:rsidP="008A01A8">
      <w:pPr>
        <w:pStyle w:val="Ttulo1"/>
        <w:jc w:val="left"/>
        <w:rPr>
          <w:b w:val="0"/>
          <w:sz w:val="20"/>
          <w:szCs w:val="20"/>
          <w:u w:val="single"/>
        </w:rPr>
      </w:pPr>
      <w:r w:rsidRPr="008A01A8">
        <w:rPr>
          <w:b w:val="0"/>
          <w:sz w:val="20"/>
          <w:szCs w:val="20"/>
          <w:u w:val="single"/>
        </w:rPr>
        <w:t>MEDIDA DE CORRENTE ALTERNADA</w:t>
      </w:r>
    </w:p>
    <w:p w14:paraId="711D7CDE" w14:textId="77777777" w:rsidR="005D6A27" w:rsidRDefault="005D6A27" w:rsidP="008A01A8">
      <w:pPr>
        <w:pStyle w:val="NormalWeb"/>
        <w:spacing w:before="0" w:beforeAutospacing="0" w:after="0" w:afterAutospacing="0"/>
        <w:ind w:firstLine="708"/>
        <w:jc w:val="both"/>
        <w:rPr>
          <w:sz w:val="20"/>
          <w:szCs w:val="20"/>
        </w:rPr>
      </w:pPr>
    </w:p>
    <w:p w14:paraId="45C769B5" w14:textId="4DC747E2" w:rsidR="00252353" w:rsidRPr="008A01A8" w:rsidRDefault="00830EA9" w:rsidP="008A01A8">
      <w:pPr>
        <w:pStyle w:val="NormalWeb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8A01A8">
        <w:rPr>
          <w:sz w:val="20"/>
          <w:szCs w:val="20"/>
        </w:rPr>
        <w:t>Um cuidado que deve ser tomado é o de ajustar a freqüência de varredura o mais perto possível da fr</w:t>
      </w:r>
      <w:r w:rsidR="007D6BD3" w:rsidRPr="008A01A8">
        <w:rPr>
          <w:sz w:val="20"/>
          <w:szCs w:val="20"/>
        </w:rPr>
        <w:t>eqüência do sinal a se analisar</w:t>
      </w:r>
      <w:r w:rsidRPr="008A01A8">
        <w:rPr>
          <w:sz w:val="20"/>
          <w:szCs w:val="20"/>
        </w:rPr>
        <w:t xml:space="preserve"> e</w:t>
      </w:r>
      <w:r w:rsidR="00971D04" w:rsidRPr="008A01A8">
        <w:rPr>
          <w:sz w:val="20"/>
          <w:szCs w:val="20"/>
        </w:rPr>
        <w:t>,</w:t>
      </w:r>
      <w:r w:rsidRPr="008A01A8">
        <w:rPr>
          <w:sz w:val="20"/>
          <w:szCs w:val="20"/>
        </w:rPr>
        <w:t xml:space="preserve"> se possível, obter o menor número de ciclos na tela </w:t>
      </w:r>
      <w:r w:rsidR="007D6BD3" w:rsidRPr="008A01A8">
        <w:rPr>
          <w:sz w:val="20"/>
          <w:szCs w:val="20"/>
        </w:rPr>
        <w:t>(o</w:t>
      </w:r>
      <w:r w:rsidRPr="008A01A8">
        <w:rPr>
          <w:sz w:val="20"/>
          <w:szCs w:val="20"/>
        </w:rPr>
        <w:t xml:space="preserve"> ideal é se obter apenas um ciclo). Também é necessário sincronizar a imagem na tela, ou seja, </w:t>
      </w:r>
      <w:r w:rsidR="00971D04" w:rsidRPr="008A01A8">
        <w:rPr>
          <w:sz w:val="20"/>
          <w:szCs w:val="20"/>
        </w:rPr>
        <w:t>obter uma imagem parada na tela.</w:t>
      </w:r>
      <w:r w:rsidRPr="008A01A8">
        <w:rPr>
          <w:sz w:val="20"/>
          <w:szCs w:val="20"/>
        </w:rPr>
        <w:t xml:space="preserve"> </w:t>
      </w:r>
      <w:r w:rsidR="00971D04" w:rsidRPr="008A01A8">
        <w:rPr>
          <w:sz w:val="20"/>
          <w:szCs w:val="20"/>
        </w:rPr>
        <w:t>P</w:t>
      </w:r>
      <w:r w:rsidRPr="008A01A8">
        <w:rPr>
          <w:sz w:val="20"/>
          <w:szCs w:val="20"/>
        </w:rPr>
        <w:t xml:space="preserve">ara </w:t>
      </w:r>
      <w:r w:rsidR="00252353" w:rsidRPr="008A01A8">
        <w:rPr>
          <w:sz w:val="20"/>
          <w:szCs w:val="20"/>
        </w:rPr>
        <w:t xml:space="preserve">isto se utiliza </w:t>
      </w:r>
      <w:r w:rsidR="007D6BD3" w:rsidRPr="008A01A8">
        <w:rPr>
          <w:sz w:val="20"/>
          <w:szCs w:val="20"/>
        </w:rPr>
        <w:t>os controles de</w:t>
      </w:r>
      <w:r w:rsidRPr="008A01A8">
        <w:rPr>
          <w:sz w:val="20"/>
          <w:szCs w:val="20"/>
        </w:rPr>
        <w:t xml:space="preserve"> sincronismo do osciloscópio.</w:t>
      </w:r>
    </w:p>
    <w:p w14:paraId="0E2F2557" w14:textId="77777777" w:rsidR="00830EA9" w:rsidRDefault="00252353" w:rsidP="008A01A8">
      <w:pPr>
        <w:pStyle w:val="NormalWeb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8A01A8">
        <w:rPr>
          <w:sz w:val="20"/>
          <w:szCs w:val="20"/>
        </w:rPr>
        <w:t xml:space="preserve">Também, quando for medir a corrente com o </w:t>
      </w:r>
      <w:r w:rsidRPr="008A01A8">
        <w:rPr>
          <w:i/>
          <w:sz w:val="20"/>
          <w:szCs w:val="20"/>
        </w:rPr>
        <w:t>amperímetro</w:t>
      </w:r>
      <w:r w:rsidRPr="008A01A8">
        <w:rPr>
          <w:sz w:val="20"/>
          <w:szCs w:val="20"/>
        </w:rPr>
        <w:t xml:space="preserve">, não </w:t>
      </w:r>
      <w:r w:rsidR="00971D04" w:rsidRPr="008A01A8">
        <w:rPr>
          <w:sz w:val="20"/>
          <w:szCs w:val="20"/>
        </w:rPr>
        <w:t>se esquecer de</w:t>
      </w:r>
      <w:r w:rsidRPr="008A01A8">
        <w:rPr>
          <w:sz w:val="20"/>
          <w:szCs w:val="20"/>
        </w:rPr>
        <w:t xml:space="preserve"> inseri-lo </w:t>
      </w:r>
      <w:r w:rsidRPr="008A01A8">
        <w:rPr>
          <w:b/>
          <w:i/>
          <w:sz w:val="20"/>
          <w:szCs w:val="20"/>
          <w:u w:val="single"/>
        </w:rPr>
        <w:t>em série</w:t>
      </w:r>
      <w:r w:rsidRPr="008A01A8">
        <w:rPr>
          <w:sz w:val="20"/>
          <w:szCs w:val="20"/>
        </w:rPr>
        <w:t xml:space="preserve"> no percurso da corrente.</w:t>
      </w:r>
      <w:r w:rsidR="00830EA9" w:rsidRPr="008A01A8">
        <w:rPr>
          <w:sz w:val="20"/>
          <w:szCs w:val="20"/>
        </w:rPr>
        <w:t xml:space="preserve"> </w:t>
      </w:r>
    </w:p>
    <w:p w14:paraId="75DC7D70" w14:textId="77777777" w:rsidR="005D6A27" w:rsidRPr="008A01A8" w:rsidRDefault="005D6A27" w:rsidP="008A01A8">
      <w:pPr>
        <w:pStyle w:val="NormalWeb"/>
        <w:spacing w:before="0" w:beforeAutospacing="0" w:after="0" w:afterAutospacing="0"/>
        <w:ind w:firstLine="708"/>
        <w:jc w:val="both"/>
        <w:rPr>
          <w:sz w:val="20"/>
          <w:szCs w:val="20"/>
        </w:rPr>
      </w:pPr>
    </w:p>
    <w:p w14:paraId="41B83340" w14:textId="77777777" w:rsidR="00830EA9" w:rsidRPr="008A01A8" w:rsidRDefault="00830EA9" w:rsidP="008A01A8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8A01A8">
        <w:rPr>
          <w:b/>
          <w:bCs/>
          <w:sz w:val="20"/>
          <w:szCs w:val="20"/>
        </w:rPr>
        <w:t xml:space="preserve">Equipamento: </w:t>
      </w:r>
      <w:r w:rsidRPr="008A01A8">
        <w:rPr>
          <w:sz w:val="20"/>
          <w:szCs w:val="20"/>
        </w:rPr>
        <w:t>O</w:t>
      </w:r>
      <w:r w:rsidR="005D5572" w:rsidRPr="008A01A8">
        <w:rPr>
          <w:sz w:val="20"/>
          <w:szCs w:val="20"/>
        </w:rPr>
        <w:t>sciloscópio</w:t>
      </w:r>
      <w:r w:rsidR="00190E6D" w:rsidRPr="008A01A8">
        <w:rPr>
          <w:sz w:val="20"/>
          <w:szCs w:val="20"/>
        </w:rPr>
        <w:t xml:space="preserve"> e </w:t>
      </w:r>
      <w:r w:rsidRPr="008A01A8">
        <w:rPr>
          <w:sz w:val="20"/>
          <w:szCs w:val="20"/>
        </w:rPr>
        <w:t>Multímetro.</w:t>
      </w:r>
    </w:p>
    <w:p w14:paraId="52930460" w14:textId="77777777" w:rsidR="00830EA9" w:rsidRPr="008A01A8" w:rsidRDefault="00830EA9" w:rsidP="008A01A8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8A01A8">
        <w:rPr>
          <w:b/>
          <w:bCs/>
          <w:sz w:val="20"/>
          <w:szCs w:val="20"/>
        </w:rPr>
        <w:t xml:space="preserve">Componentes: </w:t>
      </w:r>
      <w:r w:rsidR="00190E6D" w:rsidRPr="008A01A8">
        <w:rPr>
          <w:sz w:val="20"/>
          <w:szCs w:val="20"/>
        </w:rPr>
        <w:t xml:space="preserve">Resistores: </w:t>
      </w:r>
      <w:r w:rsidR="0063601F" w:rsidRPr="008A01A8">
        <w:rPr>
          <w:sz w:val="20"/>
          <w:szCs w:val="20"/>
        </w:rPr>
        <w:t xml:space="preserve"> </w:t>
      </w:r>
      <w:r w:rsidR="003F2121" w:rsidRPr="008A01A8">
        <w:rPr>
          <w:i/>
          <w:sz w:val="20"/>
          <w:szCs w:val="20"/>
        </w:rPr>
        <w:t>R</w:t>
      </w:r>
      <w:r w:rsidR="003F2121" w:rsidRPr="008A01A8">
        <w:rPr>
          <w:i/>
          <w:sz w:val="20"/>
          <w:szCs w:val="20"/>
          <w:vertAlign w:val="subscript"/>
        </w:rPr>
        <w:t>1</w:t>
      </w:r>
      <w:r w:rsidR="003F2121" w:rsidRPr="008A01A8">
        <w:rPr>
          <w:i/>
          <w:sz w:val="20"/>
          <w:szCs w:val="20"/>
        </w:rPr>
        <w:t xml:space="preserve"> = </w:t>
      </w:r>
      <w:r w:rsidR="0063601F" w:rsidRPr="008A01A8">
        <w:rPr>
          <w:i/>
          <w:sz w:val="20"/>
          <w:szCs w:val="20"/>
        </w:rPr>
        <w:t>1</w:t>
      </w:r>
      <w:r w:rsidR="003F2121" w:rsidRPr="008A01A8">
        <w:rPr>
          <w:i/>
          <w:sz w:val="20"/>
          <w:szCs w:val="20"/>
        </w:rPr>
        <w:t>K</w:t>
      </w:r>
      <w:r w:rsidR="000510B0" w:rsidRPr="008A01A8">
        <w:rPr>
          <w:i/>
          <w:sz w:val="20"/>
          <w:szCs w:val="20"/>
        </w:rPr>
        <w:t>Ω</w:t>
      </w:r>
      <w:r w:rsidR="0063601F" w:rsidRPr="008A01A8">
        <w:rPr>
          <w:i/>
          <w:sz w:val="20"/>
          <w:szCs w:val="20"/>
        </w:rPr>
        <w:t xml:space="preserve"> e </w:t>
      </w:r>
      <w:r w:rsidR="003F2121" w:rsidRPr="008A01A8">
        <w:rPr>
          <w:i/>
          <w:sz w:val="20"/>
          <w:szCs w:val="20"/>
        </w:rPr>
        <w:t>R</w:t>
      </w:r>
      <w:r w:rsidR="003F2121" w:rsidRPr="008A01A8">
        <w:rPr>
          <w:i/>
          <w:sz w:val="20"/>
          <w:szCs w:val="20"/>
          <w:vertAlign w:val="subscript"/>
        </w:rPr>
        <w:t>2</w:t>
      </w:r>
      <w:r w:rsidR="003F2121" w:rsidRPr="008A01A8">
        <w:rPr>
          <w:i/>
          <w:sz w:val="20"/>
          <w:szCs w:val="20"/>
        </w:rPr>
        <w:t xml:space="preserve"> = </w:t>
      </w:r>
      <w:r w:rsidRPr="008A01A8">
        <w:rPr>
          <w:i/>
          <w:sz w:val="20"/>
          <w:szCs w:val="20"/>
        </w:rPr>
        <w:t>1</w:t>
      </w:r>
      <w:r w:rsidR="003F2121" w:rsidRPr="008A01A8">
        <w:rPr>
          <w:i/>
          <w:sz w:val="20"/>
          <w:szCs w:val="20"/>
        </w:rPr>
        <w:t>00</w:t>
      </w:r>
      <w:r w:rsidR="009B5889" w:rsidRPr="008A01A8">
        <w:rPr>
          <w:i/>
          <w:sz w:val="20"/>
          <w:szCs w:val="20"/>
        </w:rPr>
        <w:t xml:space="preserve"> </w:t>
      </w:r>
      <w:r w:rsidR="000510B0" w:rsidRPr="008A01A8">
        <w:rPr>
          <w:i/>
          <w:sz w:val="20"/>
          <w:szCs w:val="20"/>
        </w:rPr>
        <w:t>Ω</w:t>
      </w:r>
    </w:p>
    <w:p w14:paraId="6D1BC6D1" w14:textId="77777777" w:rsidR="003F2121" w:rsidRPr="008A01A8" w:rsidRDefault="003F2121" w:rsidP="008A01A8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5DA72800" w14:textId="77777777" w:rsidR="003F2121" w:rsidRPr="008A01A8" w:rsidRDefault="00830EA9" w:rsidP="008A01A8">
      <w:pPr>
        <w:rPr>
          <w:sz w:val="20"/>
          <w:szCs w:val="20"/>
        </w:rPr>
      </w:pPr>
      <w:r w:rsidRPr="008A01A8">
        <w:rPr>
          <w:sz w:val="20"/>
          <w:szCs w:val="20"/>
        </w:rPr>
        <w:t xml:space="preserve">Para efetuar as medidas de Corrente Alternada </w:t>
      </w:r>
      <w:r w:rsidR="003F2121" w:rsidRPr="008A01A8">
        <w:rPr>
          <w:sz w:val="20"/>
          <w:szCs w:val="20"/>
        </w:rPr>
        <w:t>siga os seguintes procedimentos</w:t>
      </w:r>
    </w:p>
    <w:p w14:paraId="70B66D60" w14:textId="77777777" w:rsidR="003F2121" w:rsidRPr="008A01A8" w:rsidRDefault="003F2121" w:rsidP="008A01A8">
      <w:pPr>
        <w:rPr>
          <w:sz w:val="20"/>
          <w:szCs w:val="20"/>
        </w:rPr>
      </w:pPr>
    </w:p>
    <w:p w14:paraId="218EF2DD" w14:textId="656CA5B8" w:rsidR="003F2121" w:rsidRPr="008A01A8" w:rsidRDefault="003F2121" w:rsidP="008A01A8">
      <w:pPr>
        <w:numPr>
          <w:ilvl w:val="0"/>
          <w:numId w:val="4"/>
        </w:numPr>
        <w:rPr>
          <w:sz w:val="20"/>
          <w:szCs w:val="20"/>
        </w:rPr>
      </w:pPr>
      <w:r w:rsidRPr="008A01A8">
        <w:rPr>
          <w:sz w:val="20"/>
          <w:szCs w:val="20"/>
        </w:rPr>
        <w:t>Usando o mesmo transformador, f</w:t>
      </w:r>
      <w:r w:rsidR="0063601F" w:rsidRPr="008A01A8">
        <w:rPr>
          <w:sz w:val="20"/>
          <w:szCs w:val="20"/>
        </w:rPr>
        <w:t xml:space="preserve">aça a montagem conforme a </w:t>
      </w:r>
      <w:r w:rsidR="0063601F" w:rsidRPr="008A01A8">
        <w:rPr>
          <w:sz w:val="20"/>
          <w:szCs w:val="20"/>
          <w:u w:val="single"/>
        </w:rPr>
        <w:t xml:space="preserve">figura </w:t>
      </w:r>
      <w:r w:rsidR="003257E7">
        <w:rPr>
          <w:sz w:val="20"/>
          <w:szCs w:val="20"/>
          <w:u w:val="single"/>
        </w:rPr>
        <w:t>5</w:t>
      </w:r>
      <w:r w:rsidR="0063601F" w:rsidRPr="008A01A8">
        <w:rPr>
          <w:sz w:val="20"/>
          <w:szCs w:val="20"/>
        </w:rPr>
        <w:t>.</w:t>
      </w:r>
    </w:p>
    <w:p w14:paraId="0407CCD9" w14:textId="77777777" w:rsidR="00830EA9" w:rsidRPr="008A01A8" w:rsidRDefault="003F2121" w:rsidP="008A01A8">
      <w:pPr>
        <w:numPr>
          <w:ilvl w:val="0"/>
          <w:numId w:val="4"/>
        </w:numPr>
        <w:rPr>
          <w:sz w:val="20"/>
          <w:szCs w:val="20"/>
        </w:rPr>
      </w:pPr>
      <w:r w:rsidRPr="008A01A8">
        <w:rPr>
          <w:sz w:val="20"/>
          <w:szCs w:val="20"/>
        </w:rPr>
        <w:t xml:space="preserve">Preencha a </w:t>
      </w:r>
      <w:r w:rsidRPr="008A01A8">
        <w:rPr>
          <w:sz w:val="20"/>
          <w:szCs w:val="20"/>
          <w:u w:val="single"/>
        </w:rPr>
        <w:t>tabela 2</w:t>
      </w:r>
      <w:r w:rsidRPr="008A01A8">
        <w:rPr>
          <w:sz w:val="20"/>
          <w:szCs w:val="20"/>
        </w:rPr>
        <w:t xml:space="preserve"> fazendo as medidas com o osciloscópio</w:t>
      </w:r>
    </w:p>
    <w:p w14:paraId="3A4A5C07" w14:textId="77777777" w:rsidR="003F2121" w:rsidRDefault="00252353" w:rsidP="008A01A8">
      <w:pPr>
        <w:numPr>
          <w:ilvl w:val="0"/>
          <w:numId w:val="4"/>
        </w:numPr>
        <w:rPr>
          <w:sz w:val="20"/>
          <w:szCs w:val="20"/>
        </w:rPr>
      </w:pPr>
      <w:r w:rsidRPr="008A01A8">
        <w:rPr>
          <w:sz w:val="20"/>
          <w:szCs w:val="20"/>
        </w:rPr>
        <w:t xml:space="preserve">Meça a corrente diretamente inserindo um amperímetro </w:t>
      </w:r>
      <w:r w:rsidRPr="008A01A8">
        <w:rPr>
          <w:b/>
          <w:i/>
          <w:sz w:val="20"/>
          <w:szCs w:val="20"/>
          <w:u w:val="single"/>
          <w:bdr w:val="single" w:sz="4" w:space="0" w:color="auto"/>
        </w:rPr>
        <w:t>em série</w:t>
      </w:r>
      <w:r w:rsidRPr="008A01A8">
        <w:rPr>
          <w:sz w:val="20"/>
          <w:szCs w:val="20"/>
        </w:rPr>
        <w:t xml:space="preserve"> com </w:t>
      </w:r>
      <w:r w:rsidRPr="008A01A8">
        <w:rPr>
          <w:i/>
          <w:sz w:val="20"/>
          <w:szCs w:val="20"/>
        </w:rPr>
        <w:t>R</w:t>
      </w:r>
      <w:r w:rsidRPr="008A01A8">
        <w:rPr>
          <w:i/>
          <w:sz w:val="20"/>
          <w:szCs w:val="20"/>
          <w:vertAlign w:val="subscript"/>
        </w:rPr>
        <w:t>2</w:t>
      </w:r>
      <w:r w:rsidRPr="008A01A8">
        <w:rPr>
          <w:sz w:val="20"/>
          <w:szCs w:val="20"/>
        </w:rPr>
        <w:t xml:space="preserve"> e anote também na </w:t>
      </w:r>
      <w:r w:rsidRPr="008A01A8">
        <w:rPr>
          <w:sz w:val="20"/>
          <w:szCs w:val="20"/>
          <w:u w:val="single"/>
        </w:rPr>
        <w:t>tabela 2</w:t>
      </w:r>
      <w:r w:rsidRPr="008A01A8">
        <w:rPr>
          <w:sz w:val="20"/>
          <w:szCs w:val="20"/>
        </w:rPr>
        <w:t>.</w:t>
      </w:r>
    </w:p>
    <w:p w14:paraId="23201EFC" w14:textId="77777777" w:rsidR="00EC15E6" w:rsidRDefault="00EC15E6" w:rsidP="00EC15E6">
      <w:pPr>
        <w:rPr>
          <w:sz w:val="20"/>
          <w:szCs w:val="20"/>
        </w:rPr>
      </w:pPr>
    </w:p>
    <w:p w14:paraId="7B5BE9C5" w14:textId="4C925E5C" w:rsidR="005D6A27" w:rsidRDefault="00FE5345" w:rsidP="005D6A2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04FDC05F" wp14:editId="534058C2">
            <wp:extent cx="4368467" cy="1459105"/>
            <wp:effectExtent l="0" t="0" r="0" b="8255"/>
            <wp:docPr id="1305960442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8824" cy="1462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BE1D9" w14:textId="709D1EF6" w:rsidR="005D6A27" w:rsidRDefault="005D6A27" w:rsidP="005D6A2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Figura </w:t>
      </w:r>
      <w:r w:rsidR="003257E7">
        <w:rPr>
          <w:b/>
          <w:bCs/>
          <w:sz w:val="20"/>
          <w:szCs w:val="20"/>
        </w:rPr>
        <w:t>5</w:t>
      </w:r>
    </w:p>
    <w:p w14:paraId="065F2C0F" w14:textId="77777777" w:rsidR="005D6A27" w:rsidRPr="008A01A8" w:rsidRDefault="005D6A27" w:rsidP="005D6A27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0C29F1C7" w14:textId="77777777" w:rsidR="005D6A27" w:rsidRPr="008A01A8" w:rsidRDefault="005D6A27" w:rsidP="005D6A27">
      <w:pPr>
        <w:ind w:left="360"/>
        <w:jc w:val="center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>TABELA 2</w:t>
      </w:r>
    </w:p>
    <w:tbl>
      <w:tblPr>
        <w:tblW w:w="6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7"/>
        <w:gridCol w:w="670"/>
        <w:gridCol w:w="576"/>
        <w:gridCol w:w="634"/>
        <w:gridCol w:w="541"/>
        <w:gridCol w:w="1963"/>
      </w:tblGrid>
      <w:tr w:rsidR="005D6A27" w:rsidRPr="008A01A8" w14:paraId="59EF94ED" w14:textId="77777777" w:rsidTr="00E932BB">
        <w:trPr>
          <w:jc w:val="center"/>
        </w:trPr>
        <w:tc>
          <w:tcPr>
            <w:tcW w:w="2057" w:type="dxa"/>
          </w:tcPr>
          <w:p w14:paraId="402D06DB" w14:textId="77777777" w:rsidR="005D6A27" w:rsidRPr="008A01A8" w:rsidRDefault="005D6A27" w:rsidP="00E932BB">
            <w:pPr>
              <w:jc w:val="center"/>
              <w:rPr>
                <w:sz w:val="20"/>
                <w:szCs w:val="20"/>
              </w:rPr>
            </w:pPr>
            <w:r w:rsidRPr="008A01A8">
              <w:rPr>
                <w:sz w:val="20"/>
                <w:szCs w:val="20"/>
              </w:rPr>
              <w:t>OSCILOSCÓPIO</w:t>
            </w:r>
          </w:p>
        </w:tc>
        <w:tc>
          <w:tcPr>
            <w:tcW w:w="670" w:type="dxa"/>
          </w:tcPr>
          <w:p w14:paraId="1A6CD5CE" w14:textId="77777777" w:rsidR="005D6A27" w:rsidRPr="008A01A8" w:rsidRDefault="005D6A27" w:rsidP="00E932BB">
            <w:pPr>
              <w:jc w:val="center"/>
              <w:rPr>
                <w:i/>
                <w:sz w:val="20"/>
                <w:szCs w:val="20"/>
              </w:rPr>
            </w:pPr>
            <w:r w:rsidRPr="008A01A8">
              <w:rPr>
                <w:i/>
                <w:sz w:val="20"/>
                <w:szCs w:val="20"/>
              </w:rPr>
              <w:t>V</w:t>
            </w:r>
            <w:r w:rsidRPr="008A01A8">
              <w:rPr>
                <w:i/>
                <w:sz w:val="20"/>
                <w:szCs w:val="20"/>
                <w:vertAlign w:val="subscript"/>
              </w:rPr>
              <w:t>pp</w:t>
            </w:r>
          </w:p>
        </w:tc>
        <w:tc>
          <w:tcPr>
            <w:tcW w:w="576" w:type="dxa"/>
          </w:tcPr>
          <w:p w14:paraId="5C52F5EF" w14:textId="77777777" w:rsidR="005D6A27" w:rsidRPr="008A01A8" w:rsidRDefault="005D6A27" w:rsidP="00E932BB">
            <w:pPr>
              <w:jc w:val="center"/>
              <w:rPr>
                <w:i/>
                <w:sz w:val="20"/>
                <w:szCs w:val="20"/>
              </w:rPr>
            </w:pPr>
            <w:r w:rsidRPr="008A01A8">
              <w:rPr>
                <w:i/>
                <w:sz w:val="20"/>
                <w:szCs w:val="20"/>
              </w:rPr>
              <w:t>I</w:t>
            </w:r>
            <w:r w:rsidRPr="008A01A8">
              <w:rPr>
                <w:i/>
                <w:sz w:val="20"/>
                <w:szCs w:val="20"/>
                <w:vertAlign w:val="subscript"/>
              </w:rPr>
              <w:t>pp</w:t>
            </w:r>
          </w:p>
        </w:tc>
        <w:tc>
          <w:tcPr>
            <w:tcW w:w="634" w:type="dxa"/>
          </w:tcPr>
          <w:p w14:paraId="75B1B134" w14:textId="77777777" w:rsidR="005D6A27" w:rsidRPr="008A01A8" w:rsidRDefault="005D6A27" w:rsidP="00E932BB">
            <w:pPr>
              <w:jc w:val="center"/>
              <w:rPr>
                <w:i/>
                <w:sz w:val="20"/>
                <w:szCs w:val="20"/>
              </w:rPr>
            </w:pPr>
            <w:r w:rsidRPr="008A01A8">
              <w:rPr>
                <w:i/>
                <w:sz w:val="20"/>
                <w:szCs w:val="20"/>
              </w:rPr>
              <w:t>V</w:t>
            </w:r>
            <w:r w:rsidRPr="008A01A8">
              <w:rPr>
                <w:i/>
                <w:sz w:val="20"/>
                <w:szCs w:val="20"/>
                <w:vertAlign w:val="subscript"/>
              </w:rPr>
              <w:t>ef</w:t>
            </w:r>
          </w:p>
        </w:tc>
        <w:tc>
          <w:tcPr>
            <w:tcW w:w="541" w:type="dxa"/>
          </w:tcPr>
          <w:p w14:paraId="3CE820DC" w14:textId="77777777" w:rsidR="005D6A27" w:rsidRPr="008A01A8" w:rsidRDefault="005D6A27" w:rsidP="00E932BB">
            <w:pPr>
              <w:jc w:val="center"/>
              <w:rPr>
                <w:i/>
                <w:sz w:val="20"/>
                <w:szCs w:val="20"/>
              </w:rPr>
            </w:pPr>
            <w:r w:rsidRPr="008A01A8">
              <w:rPr>
                <w:i/>
                <w:sz w:val="20"/>
                <w:szCs w:val="20"/>
              </w:rPr>
              <w:t>I</w:t>
            </w:r>
            <w:r w:rsidRPr="008A01A8">
              <w:rPr>
                <w:i/>
                <w:sz w:val="20"/>
                <w:szCs w:val="20"/>
                <w:vertAlign w:val="subscript"/>
              </w:rPr>
              <w:t>ef</w:t>
            </w:r>
          </w:p>
        </w:tc>
        <w:tc>
          <w:tcPr>
            <w:tcW w:w="1963" w:type="dxa"/>
          </w:tcPr>
          <w:p w14:paraId="30417343" w14:textId="77777777" w:rsidR="005D6A27" w:rsidRPr="008A01A8" w:rsidRDefault="005D6A27" w:rsidP="00E932BB">
            <w:pPr>
              <w:jc w:val="center"/>
              <w:rPr>
                <w:sz w:val="20"/>
                <w:szCs w:val="20"/>
              </w:rPr>
            </w:pPr>
            <w:r w:rsidRPr="008A01A8">
              <w:rPr>
                <w:sz w:val="20"/>
                <w:szCs w:val="20"/>
              </w:rPr>
              <w:t>AMPERÍMETRO</w:t>
            </w:r>
          </w:p>
        </w:tc>
      </w:tr>
      <w:tr w:rsidR="005D6A27" w:rsidRPr="008A01A8" w14:paraId="103CCC05" w14:textId="77777777" w:rsidTr="00E932BB">
        <w:trPr>
          <w:jc w:val="center"/>
        </w:trPr>
        <w:tc>
          <w:tcPr>
            <w:tcW w:w="2057" w:type="dxa"/>
          </w:tcPr>
          <w:p w14:paraId="57311BCB" w14:textId="77777777" w:rsidR="005D6A27" w:rsidRPr="008A01A8" w:rsidRDefault="005D6A27" w:rsidP="00E932BB">
            <w:pPr>
              <w:jc w:val="center"/>
              <w:rPr>
                <w:i/>
                <w:sz w:val="20"/>
                <w:szCs w:val="20"/>
              </w:rPr>
            </w:pPr>
            <w:r w:rsidRPr="008A01A8">
              <w:rPr>
                <w:i/>
                <w:sz w:val="20"/>
                <w:szCs w:val="20"/>
              </w:rPr>
              <w:t>R</w:t>
            </w:r>
            <w:r w:rsidRPr="008A01A8">
              <w:rPr>
                <w:i/>
                <w:sz w:val="20"/>
                <w:szCs w:val="20"/>
                <w:vertAlign w:val="subscript"/>
              </w:rPr>
              <w:t>1</w:t>
            </w:r>
            <w:r w:rsidRPr="008A01A8">
              <w:rPr>
                <w:i/>
                <w:sz w:val="20"/>
                <w:szCs w:val="20"/>
              </w:rPr>
              <w:t xml:space="preserve"> em a</w:t>
            </w:r>
          </w:p>
        </w:tc>
        <w:tc>
          <w:tcPr>
            <w:tcW w:w="670" w:type="dxa"/>
          </w:tcPr>
          <w:p w14:paraId="12041078" w14:textId="77777777" w:rsidR="005D6A27" w:rsidRPr="008A01A8" w:rsidRDefault="005D6A27" w:rsidP="00E932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</w:tcPr>
          <w:p w14:paraId="40F87747" w14:textId="77777777" w:rsidR="005D6A27" w:rsidRPr="008A01A8" w:rsidRDefault="005D6A27" w:rsidP="00E932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dxa"/>
          </w:tcPr>
          <w:p w14:paraId="1704B4AA" w14:textId="77777777" w:rsidR="005D6A27" w:rsidRPr="008A01A8" w:rsidRDefault="005D6A27" w:rsidP="00E932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</w:tcPr>
          <w:p w14:paraId="2A939761" w14:textId="77777777" w:rsidR="005D6A27" w:rsidRPr="008A01A8" w:rsidRDefault="005D6A27" w:rsidP="00E932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3" w:type="dxa"/>
          </w:tcPr>
          <w:p w14:paraId="7B2331DC" w14:textId="77777777" w:rsidR="005D6A27" w:rsidRPr="008A01A8" w:rsidRDefault="005D6A27" w:rsidP="00E932BB">
            <w:pPr>
              <w:jc w:val="center"/>
              <w:rPr>
                <w:sz w:val="20"/>
                <w:szCs w:val="20"/>
              </w:rPr>
            </w:pPr>
          </w:p>
        </w:tc>
      </w:tr>
      <w:tr w:rsidR="005D6A27" w:rsidRPr="008A01A8" w14:paraId="147AFDFC" w14:textId="77777777" w:rsidTr="00E932BB">
        <w:trPr>
          <w:jc w:val="center"/>
        </w:trPr>
        <w:tc>
          <w:tcPr>
            <w:tcW w:w="2057" w:type="dxa"/>
          </w:tcPr>
          <w:p w14:paraId="076BA27A" w14:textId="77777777" w:rsidR="005D6A27" w:rsidRPr="008A01A8" w:rsidRDefault="005D6A27" w:rsidP="00E932BB">
            <w:pPr>
              <w:jc w:val="center"/>
              <w:rPr>
                <w:i/>
                <w:sz w:val="20"/>
                <w:szCs w:val="20"/>
              </w:rPr>
            </w:pPr>
            <w:r w:rsidRPr="008A01A8">
              <w:rPr>
                <w:i/>
                <w:sz w:val="20"/>
                <w:szCs w:val="20"/>
              </w:rPr>
              <w:t>R</w:t>
            </w:r>
            <w:r w:rsidRPr="008A01A8">
              <w:rPr>
                <w:i/>
                <w:sz w:val="20"/>
                <w:szCs w:val="20"/>
                <w:vertAlign w:val="subscript"/>
              </w:rPr>
              <w:t>1</w:t>
            </w:r>
            <w:r w:rsidRPr="008A01A8">
              <w:rPr>
                <w:i/>
                <w:sz w:val="20"/>
                <w:szCs w:val="20"/>
              </w:rPr>
              <w:t xml:space="preserve"> em b</w:t>
            </w:r>
          </w:p>
        </w:tc>
        <w:tc>
          <w:tcPr>
            <w:tcW w:w="670" w:type="dxa"/>
          </w:tcPr>
          <w:p w14:paraId="4744E0CF" w14:textId="77777777" w:rsidR="005D6A27" w:rsidRPr="008A01A8" w:rsidRDefault="005D6A27" w:rsidP="00E932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</w:tcPr>
          <w:p w14:paraId="387151C5" w14:textId="77777777" w:rsidR="005D6A27" w:rsidRPr="008A01A8" w:rsidRDefault="005D6A27" w:rsidP="00E932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dxa"/>
          </w:tcPr>
          <w:p w14:paraId="6E5AD3F8" w14:textId="77777777" w:rsidR="005D6A27" w:rsidRPr="008A01A8" w:rsidRDefault="005D6A27" w:rsidP="00E932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</w:tcPr>
          <w:p w14:paraId="2D82D665" w14:textId="77777777" w:rsidR="005D6A27" w:rsidRPr="008A01A8" w:rsidRDefault="005D6A27" w:rsidP="00E932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3" w:type="dxa"/>
          </w:tcPr>
          <w:p w14:paraId="0F679991" w14:textId="77777777" w:rsidR="005D6A27" w:rsidRPr="008A01A8" w:rsidRDefault="005D6A27" w:rsidP="00E932B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E05C9D1" w14:textId="77777777" w:rsidR="005D6A27" w:rsidRPr="005D6A27" w:rsidRDefault="005D6A27" w:rsidP="005D6A27">
      <w:pPr>
        <w:jc w:val="center"/>
        <w:rPr>
          <w:b/>
          <w:bCs/>
          <w:sz w:val="20"/>
          <w:szCs w:val="20"/>
        </w:rPr>
      </w:pPr>
    </w:p>
    <w:p w14:paraId="5D644E43" w14:textId="102425D4" w:rsidR="00EC15E6" w:rsidRDefault="00EC15E6" w:rsidP="00EC15E6">
      <w:pPr>
        <w:rPr>
          <w:sz w:val="20"/>
          <w:szCs w:val="20"/>
        </w:rPr>
      </w:pPr>
      <w:r>
        <w:rPr>
          <w:sz w:val="20"/>
          <w:szCs w:val="20"/>
        </w:rPr>
        <w:t>EXPERIMENTO COM AUTOTRANSFORMADOR</w:t>
      </w:r>
    </w:p>
    <w:p w14:paraId="60AB3EEA" w14:textId="77777777" w:rsidR="00EC15E6" w:rsidRDefault="00EC15E6" w:rsidP="00EC15E6">
      <w:pPr>
        <w:rPr>
          <w:sz w:val="20"/>
          <w:szCs w:val="20"/>
        </w:rPr>
      </w:pPr>
    </w:p>
    <w:p w14:paraId="31FD534B" w14:textId="39183026" w:rsidR="00EC15E6" w:rsidRDefault="00EC15E6" w:rsidP="00FE5345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Utilizando o mesmo transformador do experimento anterior</w:t>
      </w:r>
      <w:r w:rsidR="00696C3A">
        <w:rPr>
          <w:sz w:val="20"/>
          <w:szCs w:val="20"/>
        </w:rPr>
        <w:t xml:space="preserve"> faça as ligações conforme mostram as figuras </w:t>
      </w:r>
      <w:r w:rsidR="003257E7">
        <w:rPr>
          <w:sz w:val="20"/>
          <w:szCs w:val="20"/>
        </w:rPr>
        <w:t>6</w:t>
      </w:r>
      <w:r w:rsidR="00FE5345">
        <w:rPr>
          <w:sz w:val="20"/>
          <w:szCs w:val="20"/>
        </w:rPr>
        <w:t xml:space="preserve">(a) e </w:t>
      </w:r>
      <w:r w:rsidR="003257E7">
        <w:rPr>
          <w:sz w:val="20"/>
          <w:szCs w:val="20"/>
        </w:rPr>
        <w:t>6</w:t>
      </w:r>
      <w:r w:rsidR="00FE5345">
        <w:rPr>
          <w:sz w:val="20"/>
          <w:szCs w:val="20"/>
        </w:rPr>
        <w:t>(b)</w:t>
      </w:r>
      <w:r w:rsidR="00696C3A">
        <w:rPr>
          <w:sz w:val="20"/>
          <w:szCs w:val="20"/>
        </w:rPr>
        <w:t xml:space="preserve"> e refaça as medidas de tensão </w:t>
      </w:r>
      <w:r w:rsidR="003257E7">
        <w:rPr>
          <w:sz w:val="20"/>
          <w:szCs w:val="20"/>
        </w:rPr>
        <w:t xml:space="preserve">nos terminais </w:t>
      </w:r>
      <w:r w:rsidR="003257E7" w:rsidRPr="003257E7">
        <w:rPr>
          <w:i/>
          <w:iCs/>
          <w:sz w:val="20"/>
          <w:szCs w:val="20"/>
        </w:rPr>
        <w:t>a</w:t>
      </w:r>
      <w:r w:rsidR="003257E7">
        <w:rPr>
          <w:sz w:val="20"/>
          <w:szCs w:val="20"/>
        </w:rPr>
        <w:t xml:space="preserve"> e </w:t>
      </w:r>
      <w:r w:rsidR="003257E7" w:rsidRPr="003257E7">
        <w:rPr>
          <w:i/>
          <w:iCs/>
          <w:sz w:val="20"/>
          <w:szCs w:val="20"/>
        </w:rPr>
        <w:t>b</w:t>
      </w:r>
      <w:r w:rsidR="003257E7">
        <w:rPr>
          <w:sz w:val="20"/>
          <w:szCs w:val="20"/>
        </w:rPr>
        <w:t xml:space="preserve">, </w:t>
      </w:r>
      <w:r w:rsidR="00696C3A">
        <w:rPr>
          <w:sz w:val="20"/>
          <w:szCs w:val="20"/>
        </w:rPr>
        <w:t>para constatar o seu funcionamento como autotransformador.</w:t>
      </w:r>
    </w:p>
    <w:p w14:paraId="6AD189F7" w14:textId="77777777" w:rsidR="00696C3A" w:rsidRDefault="00696C3A" w:rsidP="00FE5345">
      <w:pPr>
        <w:jc w:val="both"/>
        <w:rPr>
          <w:sz w:val="20"/>
          <w:szCs w:val="20"/>
        </w:rPr>
      </w:pPr>
    </w:p>
    <w:p w14:paraId="3026CE32" w14:textId="0388DC3E" w:rsidR="00696C3A" w:rsidRPr="008A01A8" w:rsidRDefault="008F15C7" w:rsidP="00696C3A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95735CE" wp14:editId="394D8E50">
            <wp:extent cx="4205505" cy="1233558"/>
            <wp:effectExtent l="0" t="0" r="5080" b="5080"/>
            <wp:docPr id="44229001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010" cy="1246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47D24" w14:textId="2AD7E037" w:rsidR="00192543" w:rsidRPr="00FE5345" w:rsidRDefault="00FE5345" w:rsidP="00FE5345">
      <w:pPr>
        <w:ind w:left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3257E7">
        <w:rPr>
          <w:b/>
          <w:bCs/>
          <w:sz w:val="20"/>
          <w:szCs w:val="20"/>
        </w:rPr>
        <w:t xml:space="preserve">      </w:t>
      </w:r>
      <w:r>
        <w:rPr>
          <w:b/>
          <w:bCs/>
          <w:sz w:val="20"/>
          <w:szCs w:val="20"/>
        </w:rPr>
        <w:t xml:space="preserve">Figura </w:t>
      </w:r>
      <w:r w:rsidR="003257E7">
        <w:rPr>
          <w:b/>
          <w:bCs/>
          <w:sz w:val="20"/>
          <w:szCs w:val="20"/>
        </w:rPr>
        <w:t>6</w:t>
      </w:r>
      <w:r>
        <w:rPr>
          <w:b/>
          <w:bCs/>
          <w:sz w:val="20"/>
          <w:szCs w:val="20"/>
        </w:rPr>
        <w:t>(a)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  </w:t>
      </w:r>
      <w:r w:rsidR="003257E7">
        <w:rPr>
          <w:b/>
          <w:bCs/>
          <w:sz w:val="20"/>
          <w:szCs w:val="20"/>
        </w:rPr>
        <w:tab/>
      </w:r>
      <w:r w:rsidR="003257E7">
        <w:rPr>
          <w:b/>
          <w:bCs/>
          <w:sz w:val="20"/>
          <w:szCs w:val="20"/>
        </w:rPr>
        <w:tab/>
        <w:t xml:space="preserve">   </w:t>
      </w:r>
      <w:r>
        <w:rPr>
          <w:b/>
          <w:bCs/>
          <w:sz w:val="20"/>
          <w:szCs w:val="20"/>
        </w:rPr>
        <w:t xml:space="preserve">Figura </w:t>
      </w:r>
      <w:r w:rsidR="003257E7">
        <w:rPr>
          <w:b/>
          <w:bCs/>
          <w:sz w:val="20"/>
          <w:szCs w:val="20"/>
        </w:rPr>
        <w:t>6</w:t>
      </w:r>
      <w:r>
        <w:rPr>
          <w:b/>
          <w:bCs/>
          <w:sz w:val="20"/>
          <w:szCs w:val="20"/>
        </w:rPr>
        <w:t>(b)</w:t>
      </w:r>
    </w:p>
    <w:p w14:paraId="6A477B20" w14:textId="77777777" w:rsidR="00FE5345" w:rsidRDefault="00FE5345" w:rsidP="008A01A8">
      <w:pPr>
        <w:pStyle w:val="NormalWeb"/>
        <w:spacing w:before="0" w:beforeAutospacing="0" w:after="0" w:afterAutospacing="0"/>
        <w:rPr>
          <w:b/>
          <w:bCs/>
          <w:sz w:val="20"/>
          <w:szCs w:val="20"/>
          <w:u w:val="single"/>
        </w:rPr>
      </w:pPr>
    </w:p>
    <w:p w14:paraId="0201BEED" w14:textId="2671794E" w:rsidR="00252353" w:rsidRPr="008A01A8" w:rsidRDefault="00252353" w:rsidP="008A01A8">
      <w:pPr>
        <w:pStyle w:val="NormalWeb"/>
        <w:spacing w:before="0" w:beforeAutospacing="0" w:after="0" w:afterAutospacing="0"/>
        <w:rPr>
          <w:b/>
          <w:bCs/>
          <w:sz w:val="20"/>
          <w:szCs w:val="20"/>
          <w:u w:val="single"/>
        </w:rPr>
      </w:pPr>
      <w:bookmarkStart w:id="2" w:name="_Hlk136168248"/>
      <w:r w:rsidRPr="008A01A8">
        <w:rPr>
          <w:b/>
          <w:bCs/>
          <w:sz w:val="20"/>
          <w:szCs w:val="20"/>
          <w:u w:val="single"/>
        </w:rPr>
        <w:t>OBSERVAÇÕES FINAIS</w:t>
      </w:r>
    </w:p>
    <w:p w14:paraId="18062C7E" w14:textId="77777777" w:rsidR="00252353" w:rsidRPr="008A01A8" w:rsidRDefault="00252353" w:rsidP="008A01A8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</w:p>
    <w:p w14:paraId="3FE59F90" w14:textId="77777777" w:rsidR="00252353" w:rsidRPr="008A01A8" w:rsidRDefault="00252353" w:rsidP="008A01A8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>AO TÉRMINO DAS EXPERIENCIAS NÃO DESCONECTE OS CABOS DOS EQUIPAMENTOS. DESLIGUE APENAS A ALIMENTACAO</w:t>
      </w:r>
    </w:p>
    <w:p w14:paraId="67273439" w14:textId="77777777" w:rsidR="00252353" w:rsidRPr="008A01A8" w:rsidRDefault="00252353" w:rsidP="008A01A8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</w:p>
    <w:p w14:paraId="660B5189" w14:textId="77777777" w:rsidR="00252353" w:rsidRPr="008A01A8" w:rsidRDefault="00252353" w:rsidP="008A01A8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  <w:r w:rsidRPr="008A01A8">
        <w:rPr>
          <w:b/>
          <w:bCs/>
          <w:sz w:val="20"/>
          <w:szCs w:val="20"/>
        </w:rPr>
        <w:t xml:space="preserve">FAZ PARTE DO RELATORIO, </w:t>
      </w:r>
      <w:r w:rsidRPr="008A01A8">
        <w:rPr>
          <w:b/>
          <w:bCs/>
          <w:sz w:val="20"/>
          <w:szCs w:val="20"/>
          <w:u w:val="single"/>
        </w:rPr>
        <w:t>RESPONDER A PROBLEMATICA</w:t>
      </w:r>
      <w:r w:rsidRPr="008A01A8">
        <w:rPr>
          <w:b/>
          <w:bCs/>
          <w:sz w:val="20"/>
          <w:szCs w:val="20"/>
        </w:rPr>
        <w:t xml:space="preserve"> ABAIXO </w:t>
      </w:r>
    </w:p>
    <w:bookmarkEnd w:id="2"/>
    <w:p w14:paraId="5B43E503" w14:textId="77777777" w:rsidR="005D5572" w:rsidRPr="008A01A8" w:rsidRDefault="005D5572" w:rsidP="008A01A8">
      <w:pPr>
        <w:rPr>
          <w:b/>
          <w:sz w:val="20"/>
          <w:szCs w:val="20"/>
        </w:rPr>
      </w:pPr>
    </w:p>
    <w:p w14:paraId="56B581AD" w14:textId="77777777" w:rsidR="000510B0" w:rsidRPr="008A01A8" w:rsidRDefault="00252353" w:rsidP="008A01A8">
      <w:pPr>
        <w:jc w:val="center"/>
        <w:rPr>
          <w:b/>
          <w:sz w:val="20"/>
          <w:szCs w:val="20"/>
        </w:rPr>
      </w:pPr>
      <w:r w:rsidRPr="008A01A8">
        <w:rPr>
          <w:b/>
          <w:sz w:val="20"/>
          <w:szCs w:val="20"/>
        </w:rPr>
        <w:br w:type="page"/>
      </w:r>
    </w:p>
    <w:p w14:paraId="0C3C9EAC" w14:textId="77777777" w:rsidR="00DE438C" w:rsidRPr="008A01A8" w:rsidRDefault="00DE438C" w:rsidP="008A01A8">
      <w:pPr>
        <w:jc w:val="center"/>
        <w:rPr>
          <w:b/>
          <w:sz w:val="20"/>
          <w:szCs w:val="20"/>
        </w:rPr>
      </w:pPr>
      <w:r w:rsidRPr="008A01A8">
        <w:rPr>
          <w:b/>
          <w:sz w:val="20"/>
          <w:szCs w:val="20"/>
        </w:rPr>
        <w:lastRenderedPageBreak/>
        <w:t xml:space="preserve">PROBLEMÁTICA </w:t>
      </w:r>
    </w:p>
    <w:p w14:paraId="0C9FD147" w14:textId="77777777" w:rsidR="00DE438C" w:rsidRPr="008A01A8" w:rsidRDefault="00DE438C" w:rsidP="008A01A8">
      <w:pPr>
        <w:rPr>
          <w:sz w:val="20"/>
          <w:szCs w:val="20"/>
        </w:rPr>
      </w:pPr>
    </w:p>
    <w:p w14:paraId="6A2C4B62" w14:textId="77777777" w:rsidR="00DE438C" w:rsidRPr="008A01A8" w:rsidRDefault="00DE438C" w:rsidP="008A01A8">
      <w:pPr>
        <w:jc w:val="both"/>
        <w:rPr>
          <w:sz w:val="20"/>
          <w:szCs w:val="20"/>
        </w:rPr>
      </w:pPr>
      <w:r w:rsidRPr="008A01A8">
        <w:rPr>
          <w:sz w:val="20"/>
          <w:szCs w:val="20"/>
        </w:rPr>
        <w:t xml:space="preserve">1) </w:t>
      </w:r>
      <w:r w:rsidR="00192543" w:rsidRPr="008A01A8">
        <w:rPr>
          <w:sz w:val="20"/>
          <w:szCs w:val="20"/>
        </w:rPr>
        <w:t>Ci</w:t>
      </w:r>
      <w:r w:rsidR="00194260" w:rsidRPr="008A01A8">
        <w:rPr>
          <w:sz w:val="20"/>
          <w:szCs w:val="20"/>
        </w:rPr>
        <w:t>te as vantagens e desvantagens d</w:t>
      </w:r>
      <w:r w:rsidR="00192543" w:rsidRPr="008A01A8">
        <w:rPr>
          <w:sz w:val="20"/>
          <w:szCs w:val="20"/>
        </w:rPr>
        <w:t xml:space="preserve">o uso do osciloscópio para medidas de tensão </w:t>
      </w:r>
      <w:r w:rsidR="003A5E0F" w:rsidRPr="008A01A8">
        <w:rPr>
          <w:sz w:val="20"/>
          <w:szCs w:val="20"/>
        </w:rPr>
        <w:t>e corrente, em relação ao multímetro</w:t>
      </w:r>
    </w:p>
    <w:p w14:paraId="4054F074" w14:textId="77777777" w:rsidR="00192543" w:rsidRPr="008A01A8" w:rsidRDefault="00192543" w:rsidP="008A01A8">
      <w:pPr>
        <w:jc w:val="both"/>
        <w:rPr>
          <w:sz w:val="20"/>
          <w:szCs w:val="20"/>
        </w:rPr>
      </w:pPr>
    </w:p>
    <w:p w14:paraId="159963AA" w14:textId="77777777" w:rsidR="00192543" w:rsidRPr="008A01A8" w:rsidRDefault="00192543" w:rsidP="008A01A8">
      <w:pPr>
        <w:jc w:val="both"/>
        <w:rPr>
          <w:sz w:val="20"/>
          <w:szCs w:val="20"/>
        </w:rPr>
      </w:pPr>
      <w:r w:rsidRPr="008A01A8">
        <w:rPr>
          <w:sz w:val="20"/>
          <w:szCs w:val="20"/>
        </w:rPr>
        <w:t>2) Por que a senoide vista no osciloscópio não sofre modificações quando se usa o acoplamento DC em vez de AC?</w:t>
      </w:r>
    </w:p>
    <w:p w14:paraId="38913C36" w14:textId="77777777" w:rsidR="003A5E0F" w:rsidRPr="008A01A8" w:rsidRDefault="003A5E0F" w:rsidP="008A01A8">
      <w:pPr>
        <w:jc w:val="both"/>
        <w:rPr>
          <w:sz w:val="20"/>
          <w:szCs w:val="20"/>
        </w:rPr>
      </w:pPr>
    </w:p>
    <w:p w14:paraId="36BFBA16" w14:textId="77777777" w:rsidR="003A5E0F" w:rsidRPr="008A01A8" w:rsidRDefault="003A5E0F" w:rsidP="008A01A8">
      <w:pPr>
        <w:jc w:val="both"/>
        <w:rPr>
          <w:sz w:val="20"/>
          <w:szCs w:val="20"/>
        </w:rPr>
      </w:pPr>
      <w:r w:rsidRPr="008A01A8">
        <w:rPr>
          <w:sz w:val="20"/>
          <w:szCs w:val="20"/>
        </w:rPr>
        <w:t xml:space="preserve">3) Supondo que o transformador utilizado </w:t>
      </w:r>
      <w:r w:rsidR="00D32407" w:rsidRPr="008A01A8">
        <w:rPr>
          <w:sz w:val="20"/>
          <w:szCs w:val="20"/>
        </w:rPr>
        <w:t xml:space="preserve">na sua experiência </w:t>
      </w:r>
      <w:r w:rsidRPr="008A01A8">
        <w:rPr>
          <w:sz w:val="20"/>
          <w:szCs w:val="20"/>
        </w:rPr>
        <w:t>seja ideal qual é a relação de espiras desse transformador?</w:t>
      </w:r>
    </w:p>
    <w:p w14:paraId="7452A8FE" w14:textId="77777777" w:rsidR="003A5E0F" w:rsidRPr="008A01A8" w:rsidRDefault="003A5E0F" w:rsidP="008A01A8">
      <w:pPr>
        <w:jc w:val="both"/>
        <w:rPr>
          <w:sz w:val="20"/>
          <w:szCs w:val="20"/>
        </w:rPr>
      </w:pPr>
    </w:p>
    <w:p w14:paraId="222A11A9" w14:textId="77777777" w:rsidR="003A5E0F" w:rsidRDefault="0072381F" w:rsidP="008A01A8">
      <w:pPr>
        <w:jc w:val="both"/>
        <w:rPr>
          <w:sz w:val="20"/>
          <w:szCs w:val="20"/>
        </w:rPr>
      </w:pPr>
      <w:r w:rsidRPr="008A01A8">
        <w:rPr>
          <w:sz w:val="20"/>
          <w:szCs w:val="20"/>
        </w:rPr>
        <w:t xml:space="preserve">4) O transformador </w:t>
      </w:r>
      <w:r w:rsidR="003A5E0F" w:rsidRPr="008A01A8">
        <w:rPr>
          <w:sz w:val="20"/>
          <w:szCs w:val="20"/>
        </w:rPr>
        <w:t>utiliz</w:t>
      </w:r>
      <w:r w:rsidRPr="008A01A8">
        <w:rPr>
          <w:sz w:val="20"/>
          <w:szCs w:val="20"/>
        </w:rPr>
        <w:t>ado</w:t>
      </w:r>
      <w:r w:rsidR="003A5E0F" w:rsidRPr="008A01A8">
        <w:rPr>
          <w:sz w:val="20"/>
          <w:szCs w:val="20"/>
        </w:rPr>
        <w:t xml:space="preserve"> é um abaixador de tensão</w:t>
      </w:r>
      <w:r w:rsidRPr="008A01A8">
        <w:rPr>
          <w:sz w:val="20"/>
          <w:szCs w:val="20"/>
        </w:rPr>
        <w:t xml:space="preserve">. O que aconteceria se você o invertesse, ou seja, </w:t>
      </w:r>
      <w:r w:rsidR="00194260" w:rsidRPr="008A01A8">
        <w:rPr>
          <w:sz w:val="20"/>
          <w:szCs w:val="20"/>
        </w:rPr>
        <w:t>fize</w:t>
      </w:r>
      <w:r w:rsidR="00D32407" w:rsidRPr="008A01A8">
        <w:rPr>
          <w:sz w:val="20"/>
          <w:szCs w:val="20"/>
        </w:rPr>
        <w:t>sse</w:t>
      </w:r>
      <w:r w:rsidRPr="008A01A8">
        <w:rPr>
          <w:sz w:val="20"/>
          <w:szCs w:val="20"/>
        </w:rPr>
        <w:t xml:space="preserve"> o enrolamento secundário se tornar primário e vice-versa? Seria recomendável fazer isso?</w:t>
      </w:r>
    </w:p>
    <w:p w14:paraId="3549A81B" w14:textId="77777777" w:rsidR="00DF14A8" w:rsidRDefault="00DF14A8" w:rsidP="008A01A8">
      <w:pPr>
        <w:jc w:val="both"/>
        <w:rPr>
          <w:sz w:val="20"/>
          <w:szCs w:val="20"/>
        </w:rPr>
      </w:pPr>
    </w:p>
    <w:p w14:paraId="03001026" w14:textId="7F66912A" w:rsidR="00DF14A8" w:rsidRDefault="00DF14A8" w:rsidP="00DF14A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5) </w:t>
      </w:r>
      <w:r>
        <w:rPr>
          <w:sz w:val="20"/>
          <w:szCs w:val="20"/>
        </w:rPr>
        <w:t>O transformador abaixo possui 10% de perdas em relação à potência total do secundário. Encontre a corrente desconhecida no enrolamento de 12 V.</w:t>
      </w:r>
    </w:p>
    <w:p w14:paraId="347841CB" w14:textId="77777777" w:rsidR="00DF14A8" w:rsidRDefault="00DF14A8" w:rsidP="00DF14A8">
      <w:pPr>
        <w:jc w:val="both"/>
        <w:rPr>
          <w:sz w:val="20"/>
          <w:szCs w:val="20"/>
        </w:rPr>
      </w:pPr>
    </w:p>
    <w:p w14:paraId="0480E73D" w14:textId="77777777" w:rsidR="00DF14A8" w:rsidRDefault="00DF14A8" w:rsidP="00DF14A8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3AB9502A" wp14:editId="72454188">
            <wp:extent cx="889755" cy="1391787"/>
            <wp:effectExtent l="0" t="0" r="5715" b="0"/>
            <wp:docPr id="1346548630" name="Imagem 2" descr="Diagrama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548630" name="Imagem 2" descr="Diagrama&#10;&#10;Descrição gerada automaticamente com confiança baixa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559" cy="1407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36FB4" w14:textId="6033B526" w:rsidR="00DF14A8" w:rsidRPr="008A01A8" w:rsidRDefault="00DF14A8" w:rsidP="008A01A8">
      <w:pPr>
        <w:jc w:val="both"/>
        <w:rPr>
          <w:sz w:val="20"/>
          <w:szCs w:val="20"/>
        </w:rPr>
      </w:pPr>
    </w:p>
    <w:p w14:paraId="42F43DC3" w14:textId="77777777" w:rsidR="00194260" w:rsidRPr="008A01A8" w:rsidRDefault="00194260" w:rsidP="008A01A8">
      <w:pPr>
        <w:jc w:val="both"/>
        <w:rPr>
          <w:sz w:val="20"/>
          <w:szCs w:val="20"/>
        </w:rPr>
      </w:pPr>
    </w:p>
    <w:sectPr w:rsidR="00194260" w:rsidRPr="008A01A8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B47EE" w14:textId="77777777" w:rsidR="00C9657C" w:rsidRDefault="00C9657C">
      <w:r>
        <w:separator/>
      </w:r>
    </w:p>
  </w:endnote>
  <w:endnote w:type="continuationSeparator" w:id="0">
    <w:p w14:paraId="60C9246D" w14:textId="77777777" w:rsidR="00C9657C" w:rsidRDefault="00C96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81529" w14:textId="77777777" w:rsidR="00C9657C" w:rsidRDefault="00C9657C">
      <w:r>
        <w:separator/>
      </w:r>
    </w:p>
  </w:footnote>
  <w:footnote w:type="continuationSeparator" w:id="0">
    <w:p w14:paraId="5F0A9FB1" w14:textId="77777777" w:rsidR="00C9657C" w:rsidRDefault="00C96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A7847"/>
    <w:multiLevelType w:val="hybridMultilevel"/>
    <w:tmpl w:val="3BAA630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1768A4"/>
    <w:multiLevelType w:val="hybridMultilevel"/>
    <w:tmpl w:val="CAFE259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884DF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8F1A63"/>
    <w:multiLevelType w:val="hybridMultilevel"/>
    <w:tmpl w:val="0A1291D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860CE4"/>
    <w:multiLevelType w:val="hybridMultilevel"/>
    <w:tmpl w:val="4A2CDA0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826579">
    <w:abstractNumId w:val="0"/>
  </w:num>
  <w:num w:numId="2" w16cid:durableId="439836105">
    <w:abstractNumId w:val="2"/>
  </w:num>
  <w:num w:numId="3" w16cid:durableId="842744413">
    <w:abstractNumId w:val="1"/>
  </w:num>
  <w:num w:numId="4" w16cid:durableId="462231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EA9"/>
    <w:rsid w:val="0000114F"/>
    <w:rsid w:val="0000115D"/>
    <w:rsid w:val="00001303"/>
    <w:rsid w:val="00001DEA"/>
    <w:rsid w:val="0000617D"/>
    <w:rsid w:val="00010C2D"/>
    <w:rsid w:val="0001104D"/>
    <w:rsid w:val="00013706"/>
    <w:rsid w:val="00014246"/>
    <w:rsid w:val="00015A42"/>
    <w:rsid w:val="00015A9C"/>
    <w:rsid w:val="000177D5"/>
    <w:rsid w:val="00017D64"/>
    <w:rsid w:val="00020F8E"/>
    <w:rsid w:val="000216EF"/>
    <w:rsid w:val="00022155"/>
    <w:rsid w:val="00022A10"/>
    <w:rsid w:val="000239E4"/>
    <w:rsid w:val="000263D2"/>
    <w:rsid w:val="00027825"/>
    <w:rsid w:val="00035800"/>
    <w:rsid w:val="00035E42"/>
    <w:rsid w:val="00043EB1"/>
    <w:rsid w:val="00044C26"/>
    <w:rsid w:val="00047183"/>
    <w:rsid w:val="000510B0"/>
    <w:rsid w:val="000551B8"/>
    <w:rsid w:val="00064E08"/>
    <w:rsid w:val="00066A16"/>
    <w:rsid w:val="00066C02"/>
    <w:rsid w:val="000733B1"/>
    <w:rsid w:val="000736B3"/>
    <w:rsid w:val="00073746"/>
    <w:rsid w:val="00074EA0"/>
    <w:rsid w:val="000754D5"/>
    <w:rsid w:val="000769FC"/>
    <w:rsid w:val="0008011F"/>
    <w:rsid w:val="00080DCA"/>
    <w:rsid w:val="00081BB0"/>
    <w:rsid w:val="00081D13"/>
    <w:rsid w:val="000820D5"/>
    <w:rsid w:val="000832CE"/>
    <w:rsid w:val="00087E1C"/>
    <w:rsid w:val="0009063F"/>
    <w:rsid w:val="00091D0C"/>
    <w:rsid w:val="0009360C"/>
    <w:rsid w:val="00095333"/>
    <w:rsid w:val="000963E9"/>
    <w:rsid w:val="00097DB5"/>
    <w:rsid w:val="000A33BB"/>
    <w:rsid w:val="000A4EA1"/>
    <w:rsid w:val="000A7015"/>
    <w:rsid w:val="000B0345"/>
    <w:rsid w:val="000B081A"/>
    <w:rsid w:val="000B1AB2"/>
    <w:rsid w:val="000B2AFF"/>
    <w:rsid w:val="000B4427"/>
    <w:rsid w:val="000B7F6C"/>
    <w:rsid w:val="000C1B6D"/>
    <w:rsid w:val="000C3765"/>
    <w:rsid w:val="000C4323"/>
    <w:rsid w:val="000C5C26"/>
    <w:rsid w:val="000C5E18"/>
    <w:rsid w:val="000C629D"/>
    <w:rsid w:val="000D016B"/>
    <w:rsid w:val="000D01BC"/>
    <w:rsid w:val="000D3550"/>
    <w:rsid w:val="000D415C"/>
    <w:rsid w:val="000D439D"/>
    <w:rsid w:val="000D5D5C"/>
    <w:rsid w:val="000D768C"/>
    <w:rsid w:val="000E0DFF"/>
    <w:rsid w:val="000E1F06"/>
    <w:rsid w:val="000E6957"/>
    <w:rsid w:val="000E6DAE"/>
    <w:rsid w:val="000E7AAB"/>
    <w:rsid w:val="000F0FE9"/>
    <w:rsid w:val="000F6892"/>
    <w:rsid w:val="000F6EDF"/>
    <w:rsid w:val="001030A2"/>
    <w:rsid w:val="0010414E"/>
    <w:rsid w:val="00104AA2"/>
    <w:rsid w:val="00106454"/>
    <w:rsid w:val="00107839"/>
    <w:rsid w:val="00110879"/>
    <w:rsid w:val="00111792"/>
    <w:rsid w:val="00111CD5"/>
    <w:rsid w:val="00111E13"/>
    <w:rsid w:val="00112D56"/>
    <w:rsid w:val="0011626A"/>
    <w:rsid w:val="00116291"/>
    <w:rsid w:val="001212B2"/>
    <w:rsid w:val="00121692"/>
    <w:rsid w:val="00121698"/>
    <w:rsid w:val="00122292"/>
    <w:rsid w:val="001224F8"/>
    <w:rsid w:val="00123893"/>
    <w:rsid w:val="00123CD9"/>
    <w:rsid w:val="00127531"/>
    <w:rsid w:val="0013097E"/>
    <w:rsid w:val="00130DB5"/>
    <w:rsid w:val="0013212B"/>
    <w:rsid w:val="0013271F"/>
    <w:rsid w:val="00133549"/>
    <w:rsid w:val="0013660E"/>
    <w:rsid w:val="00136908"/>
    <w:rsid w:val="00137CC3"/>
    <w:rsid w:val="001449FF"/>
    <w:rsid w:val="00145A78"/>
    <w:rsid w:val="00147C99"/>
    <w:rsid w:val="001518FD"/>
    <w:rsid w:val="00155FB8"/>
    <w:rsid w:val="00160CF1"/>
    <w:rsid w:val="00160DB2"/>
    <w:rsid w:val="0016198F"/>
    <w:rsid w:val="00161C7C"/>
    <w:rsid w:val="00163155"/>
    <w:rsid w:val="00163231"/>
    <w:rsid w:val="0016667D"/>
    <w:rsid w:val="00166F19"/>
    <w:rsid w:val="00171274"/>
    <w:rsid w:val="0017206F"/>
    <w:rsid w:val="00172725"/>
    <w:rsid w:val="001746AA"/>
    <w:rsid w:val="00177991"/>
    <w:rsid w:val="00181394"/>
    <w:rsid w:val="0018182E"/>
    <w:rsid w:val="00184C7E"/>
    <w:rsid w:val="00190567"/>
    <w:rsid w:val="0019070F"/>
    <w:rsid w:val="00190E6D"/>
    <w:rsid w:val="00191742"/>
    <w:rsid w:val="00191A48"/>
    <w:rsid w:val="00192543"/>
    <w:rsid w:val="00193930"/>
    <w:rsid w:val="00194260"/>
    <w:rsid w:val="00195CB2"/>
    <w:rsid w:val="00195FAA"/>
    <w:rsid w:val="001978A5"/>
    <w:rsid w:val="001A5A7B"/>
    <w:rsid w:val="001A61B6"/>
    <w:rsid w:val="001A7170"/>
    <w:rsid w:val="001A7BDE"/>
    <w:rsid w:val="001B0A76"/>
    <w:rsid w:val="001B12FF"/>
    <w:rsid w:val="001B2A2C"/>
    <w:rsid w:val="001B2D28"/>
    <w:rsid w:val="001B5CF6"/>
    <w:rsid w:val="001B7624"/>
    <w:rsid w:val="001B7D87"/>
    <w:rsid w:val="001C33E8"/>
    <w:rsid w:val="001C38CB"/>
    <w:rsid w:val="001C5824"/>
    <w:rsid w:val="001C65EC"/>
    <w:rsid w:val="001C7C0D"/>
    <w:rsid w:val="001D0719"/>
    <w:rsid w:val="001D2C78"/>
    <w:rsid w:val="001D513B"/>
    <w:rsid w:val="001D532A"/>
    <w:rsid w:val="001D5443"/>
    <w:rsid w:val="001D55F4"/>
    <w:rsid w:val="001D5FAD"/>
    <w:rsid w:val="001E3481"/>
    <w:rsid w:val="001E40B7"/>
    <w:rsid w:val="001F021F"/>
    <w:rsid w:val="001F2BDD"/>
    <w:rsid w:val="001F47DA"/>
    <w:rsid w:val="0020331C"/>
    <w:rsid w:val="00203823"/>
    <w:rsid w:val="00203E35"/>
    <w:rsid w:val="002111F8"/>
    <w:rsid w:val="002126A5"/>
    <w:rsid w:val="0021704A"/>
    <w:rsid w:val="00217C16"/>
    <w:rsid w:val="0022254F"/>
    <w:rsid w:val="00222C19"/>
    <w:rsid w:val="002230A2"/>
    <w:rsid w:val="002241D2"/>
    <w:rsid w:val="002275E4"/>
    <w:rsid w:val="002310FB"/>
    <w:rsid w:val="00231C62"/>
    <w:rsid w:val="002338FE"/>
    <w:rsid w:val="00233F58"/>
    <w:rsid w:val="002369EF"/>
    <w:rsid w:val="00236FFB"/>
    <w:rsid w:val="00240E40"/>
    <w:rsid w:val="00242062"/>
    <w:rsid w:val="00242B45"/>
    <w:rsid w:val="00243734"/>
    <w:rsid w:val="0024424D"/>
    <w:rsid w:val="00245269"/>
    <w:rsid w:val="00245DC2"/>
    <w:rsid w:val="00247834"/>
    <w:rsid w:val="002501E8"/>
    <w:rsid w:val="00252353"/>
    <w:rsid w:val="0025420B"/>
    <w:rsid w:val="0025777F"/>
    <w:rsid w:val="002605BC"/>
    <w:rsid w:val="00266823"/>
    <w:rsid w:val="00266F61"/>
    <w:rsid w:val="00267940"/>
    <w:rsid w:val="0027000D"/>
    <w:rsid w:val="0027168F"/>
    <w:rsid w:val="002718D9"/>
    <w:rsid w:val="00272DEF"/>
    <w:rsid w:val="0027319C"/>
    <w:rsid w:val="00275AA0"/>
    <w:rsid w:val="00276080"/>
    <w:rsid w:val="00280C49"/>
    <w:rsid w:val="002832E3"/>
    <w:rsid w:val="00285775"/>
    <w:rsid w:val="00285C40"/>
    <w:rsid w:val="002877B3"/>
    <w:rsid w:val="00287C72"/>
    <w:rsid w:val="00292BA6"/>
    <w:rsid w:val="00295706"/>
    <w:rsid w:val="00296E77"/>
    <w:rsid w:val="00296ED3"/>
    <w:rsid w:val="00297DC8"/>
    <w:rsid w:val="002A00F9"/>
    <w:rsid w:val="002A03B4"/>
    <w:rsid w:val="002A0868"/>
    <w:rsid w:val="002A275A"/>
    <w:rsid w:val="002A28F7"/>
    <w:rsid w:val="002A3C5E"/>
    <w:rsid w:val="002A6CDB"/>
    <w:rsid w:val="002B1DD7"/>
    <w:rsid w:val="002B245C"/>
    <w:rsid w:val="002B2835"/>
    <w:rsid w:val="002B4A5B"/>
    <w:rsid w:val="002B607F"/>
    <w:rsid w:val="002B660B"/>
    <w:rsid w:val="002B7D3D"/>
    <w:rsid w:val="002B7DF4"/>
    <w:rsid w:val="002C0865"/>
    <w:rsid w:val="002C13DE"/>
    <w:rsid w:val="002C2135"/>
    <w:rsid w:val="002C405D"/>
    <w:rsid w:val="002C64F9"/>
    <w:rsid w:val="002D17E6"/>
    <w:rsid w:val="002D2718"/>
    <w:rsid w:val="002D31DF"/>
    <w:rsid w:val="002D7AB3"/>
    <w:rsid w:val="002D7B03"/>
    <w:rsid w:val="002E0EAA"/>
    <w:rsid w:val="002E2DBE"/>
    <w:rsid w:val="002E2E9F"/>
    <w:rsid w:val="002E3D1F"/>
    <w:rsid w:val="002E41DC"/>
    <w:rsid w:val="002F0C65"/>
    <w:rsid w:val="002F0EE4"/>
    <w:rsid w:val="002F2DBD"/>
    <w:rsid w:val="002F3569"/>
    <w:rsid w:val="002F4AA3"/>
    <w:rsid w:val="002F5386"/>
    <w:rsid w:val="002F5A38"/>
    <w:rsid w:val="00300A80"/>
    <w:rsid w:val="00300E9B"/>
    <w:rsid w:val="003018C4"/>
    <w:rsid w:val="003049D1"/>
    <w:rsid w:val="00310281"/>
    <w:rsid w:val="00310594"/>
    <w:rsid w:val="00310EC8"/>
    <w:rsid w:val="003135A7"/>
    <w:rsid w:val="00316661"/>
    <w:rsid w:val="00317B9C"/>
    <w:rsid w:val="0032138D"/>
    <w:rsid w:val="00322CDF"/>
    <w:rsid w:val="00324FAC"/>
    <w:rsid w:val="003252BE"/>
    <w:rsid w:val="003257E7"/>
    <w:rsid w:val="00327025"/>
    <w:rsid w:val="00327789"/>
    <w:rsid w:val="00327E1D"/>
    <w:rsid w:val="00327EB5"/>
    <w:rsid w:val="003323A2"/>
    <w:rsid w:val="003327FE"/>
    <w:rsid w:val="003351FB"/>
    <w:rsid w:val="003354D5"/>
    <w:rsid w:val="00337211"/>
    <w:rsid w:val="003377E5"/>
    <w:rsid w:val="00340294"/>
    <w:rsid w:val="00341AC2"/>
    <w:rsid w:val="00343B78"/>
    <w:rsid w:val="0034406F"/>
    <w:rsid w:val="00344366"/>
    <w:rsid w:val="0034701A"/>
    <w:rsid w:val="0035080C"/>
    <w:rsid w:val="00355500"/>
    <w:rsid w:val="00361826"/>
    <w:rsid w:val="00361CB9"/>
    <w:rsid w:val="00362488"/>
    <w:rsid w:val="00363669"/>
    <w:rsid w:val="003639C6"/>
    <w:rsid w:val="00364905"/>
    <w:rsid w:val="0036650B"/>
    <w:rsid w:val="0036657F"/>
    <w:rsid w:val="003677F9"/>
    <w:rsid w:val="00370FA4"/>
    <w:rsid w:val="00373224"/>
    <w:rsid w:val="003758E5"/>
    <w:rsid w:val="0038177A"/>
    <w:rsid w:val="00383E6C"/>
    <w:rsid w:val="00385851"/>
    <w:rsid w:val="0038653F"/>
    <w:rsid w:val="003900B6"/>
    <w:rsid w:val="0039048A"/>
    <w:rsid w:val="00391402"/>
    <w:rsid w:val="003927E8"/>
    <w:rsid w:val="00393BE9"/>
    <w:rsid w:val="00395597"/>
    <w:rsid w:val="00395FAA"/>
    <w:rsid w:val="003A0096"/>
    <w:rsid w:val="003A41C5"/>
    <w:rsid w:val="003A5ADE"/>
    <w:rsid w:val="003A5E0F"/>
    <w:rsid w:val="003A7211"/>
    <w:rsid w:val="003A7575"/>
    <w:rsid w:val="003B0A02"/>
    <w:rsid w:val="003B2B1C"/>
    <w:rsid w:val="003B2BEE"/>
    <w:rsid w:val="003B59D7"/>
    <w:rsid w:val="003B78B5"/>
    <w:rsid w:val="003C2110"/>
    <w:rsid w:val="003C6F79"/>
    <w:rsid w:val="003C7507"/>
    <w:rsid w:val="003D02CD"/>
    <w:rsid w:val="003D0571"/>
    <w:rsid w:val="003D244B"/>
    <w:rsid w:val="003D4E52"/>
    <w:rsid w:val="003D4EC3"/>
    <w:rsid w:val="003D5752"/>
    <w:rsid w:val="003D6BA3"/>
    <w:rsid w:val="003D6F5E"/>
    <w:rsid w:val="003E0521"/>
    <w:rsid w:val="003E1B65"/>
    <w:rsid w:val="003E3834"/>
    <w:rsid w:val="003E5486"/>
    <w:rsid w:val="003E6B7E"/>
    <w:rsid w:val="003F183D"/>
    <w:rsid w:val="003F2121"/>
    <w:rsid w:val="003F26AA"/>
    <w:rsid w:val="003F30BE"/>
    <w:rsid w:val="003F31A6"/>
    <w:rsid w:val="003F31B8"/>
    <w:rsid w:val="003F4E38"/>
    <w:rsid w:val="003F7F02"/>
    <w:rsid w:val="00400EC8"/>
    <w:rsid w:val="00401A9B"/>
    <w:rsid w:val="00401B14"/>
    <w:rsid w:val="00402E2E"/>
    <w:rsid w:val="00403CDD"/>
    <w:rsid w:val="00403EC2"/>
    <w:rsid w:val="00403F8D"/>
    <w:rsid w:val="00405F13"/>
    <w:rsid w:val="00406482"/>
    <w:rsid w:val="004067CC"/>
    <w:rsid w:val="00406D8E"/>
    <w:rsid w:val="00407A6B"/>
    <w:rsid w:val="00407E84"/>
    <w:rsid w:val="00412CB3"/>
    <w:rsid w:val="00414806"/>
    <w:rsid w:val="00414FF2"/>
    <w:rsid w:val="00415213"/>
    <w:rsid w:val="00415F80"/>
    <w:rsid w:val="0041695C"/>
    <w:rsid w:val="00417368"/>
    <w:rsid w:val="00421D80"/>
    <w:rsid w:val="004224BE"/>
    <w:rsid w:val="0042349D"/>
    <w:rsid w:val="00423813"/>
    <w:rsid w:val="00424031"/>
    <w:rsid w:val="00424C41"/>
    <w:rsid w:val="004307AB"/>
    <w:rsid w:val="00431637"/>
    <w:rsid w:val="0043191A"/>
    <w:rsid w:val="0043264F"/>
    <w:rsid w:val="00433322"/>
    <w:rsid w:val="004350FD"/>
    <w:rsid w:val="004353CE"/>
    <w:rsid w:val="00435E88"/>
    <w:rsid w:val="004361AF"/>
    <w:rsid w:val="004410FE"/>
    <w:rsid w:val="004437EF"/>
    <w:rsid w:val="00443E21"/>
    <w:rsid w:val="00444A81"/>
    <w:rsid w:val="00444DD0"/>
    <w:rsid w:val="00445BF2"/>
    <w:rsid w:val="00446AC1"/>
    <w:rsid w:val="004509A0"/>
    <w:rsid w:val="004522AF"/>
    <w:rsid w:val="00453B85"/>
    <w:rsid w:val="0046091C"/>
    <w:rsid w:val="004617EF"/>
    <w:rsid w:val="004632C2"/>
    <w:rsid w:val="004677F7"/>
    <w:rsid w:val="0047107E"/>
    <w:rsid w:val="0047398A"/>
    <w:rsid w:val="004754FB"/>
    <w:rsid w:val="00475E0E"/>
    <w:rsid w:val="00476DCE"/>
    <w:rsid w:val="00477272"/>
    <w:rsid w:val="00477586"/>
    <w:rsid w:val="004779F5"/>
    <w:rsid w:val="00480E52"/>
    <w:rsid w:val="004815AD"/>
    <w:rsid w:val="00483313"/>
    <w:rsid w:val="0048342C"/>
    <w:rsid w:val="0048396E"/>
    <w:rsid w:val="00485636"/>
    <w:rsid w:val="00485CF3"/>
    <w:rsid w:val="004867C6"/>
    <w:rsid w:val="0048740E"/>
    <w:rsid w:val="00487C6D"/>
    <w:rsid w:val="0049055B"/>
    <w:rsid w:val="004905F8"/>
    <w:rsid w:val="004941EB"/>
    <w:rsid w:val="00495FDD"/>
    <w:rsid w:val="00496472"/>
    <w:rsid w:val="004A00C5"/>
    <w:rsid w:val="004A2163"/>
    <w:rsid w:val="004A7598"/>
    <w:rsid w:val="004A77AA"/>
    <w:rsid w:val="004B3529"/>
    <w:rsid w:val="004B487F"/>
    <w:rsid w:val="004B5DF5"/>
    <w:rsid w:val="004B6241"/>
    <w:rsid w:val="004C121B"/>
    <w:rsid w:val="004C34DD"/>
    <w:rsid w:val="004C38B5"/>
    <w:rsid w:val="004C60D7"/>
    <w:rsid w:val="004C621C"/>
    <w:rsid w:val="004D0E15"/>
    <w:rsid w:val="004D217A"/>
    <w:rsid w:val="004D2E7D"/>
    <w:rsid w:val="004D4BD4"/>
    <w:rsid w:val="004E0738"/>
    <w:rsid w:val="004E1EF2"/>
    <w:rsid w:val="004E21F8"/>
    <w:rsid w:val="004E2A0D"/>
    <w:rsid w:val="004E2D95"/>
    <w:rsid w:val="004E63C9"/>
    <w:rsid w:val="004E762A"/>
    <w:rsid w:val="004F034D"/>
    <w:rsid w:val="004F184D"/>
    <w:rsid w:val="004F1A3A"/>
    <w:rsid w:val="004F2260"/>
    <w:rsid w:val="004F2C5A"/>
    <w:rsid w:val="004F414C"/>
    <w:rsid w:val="004F416D"/>
    <w:rsid w:val="004F431A"/>
    <w:rsid w:val="004F4448"/>
    <w:rsid w:val="004F444C"/>
    <w:rsid w:val="004F4769"/>
    <w:rsid w:val="004F485D"/>
    <w:rsid w:val="004F70E7"/>
    <w:rsid w:val="005037F3"/>
    <w:rsid w:val="005044A2"/>
    <w:rsid w:val="00504D79"/>
    <w:rsid w:val="005053B6"/>
    <w:rsid w:val="005064E6"/>
    <w:rsid w:val="00512BB1"/>
    <w:rsid w:val="00513791"/>
    <w:rsid w:val="00513F77"/>
    <w:rsid w:val="005141E3"/>
    <w:rsid w:val="00514B2A"/>
    <w:rsid w:val="00514F3D"/>
    <w:rsid w:val="005212FB"/>
    <w:rsid w:val="00522360"/>
    <w:rsid w:val="00523C9F"/>
    <w:rsid w:val="00523D57"/>
    <w:rsid w:val="0052705A"/>
    <w:rsid w:val="00527ACE"/>
    <w:rsid w:val="00531342"/>
    <w:rsid w:val="00532D48"/>
    <w:rsid w:val="005347EC"/>
    <w:rsid w:val="00541676"/>
    <w:rsid w:val="0054280A"/>
    <w:rsid w:val="005440D0"/>
    <w:rsid w:val="00545BA0"/>
    <w:rsid w:val="005474DA"/>
    <w:rsid w:val="00550B11"/>
    <w:rsid w:val="005523EE"/>
    <w:rsid w:val="005547F7"/>
    <w:rsid w:val="00555BA8"/>
    <w:rsid w:val="005573B5"/>
    <w:rsid w:val="00560062"/>
    <w:rsid w:val="0056021B"/>
    <w:rsid w:val="00560367"/>
    <w:rsid w:val="005636F1"/>
    <w:rsid w:val="005659A8"/>
    <w:rsid w:val="00565E3B"/>
    <w:rsid w:val="005664AB"/>
    <w:rsid w:val="005679D9"/>
    <w:rsid w:val="00571E2D"/>
    <w:rsid w:val="00572CED"/>
    <w:rsid w:val="00572E96"/>
    <w:rsid w:val="00572F1E"/>
    <w:rsid w:val="00574B33"/>
    <w:rsid w:val="00575782"/>
    <w:rsid w:val="005758D8"/>
    <w:rsid w:val="00575B0D"/>
    <w:rsid w:val="00575F2F"/>
    <w:rsid w:val="00577642"/>
    <w:rsid w:val="0058113F"/>
    <w:rsid w:val="005818DA"/>
    <w:rsid w:val="00581B22"/>
    <w:rsid w:val="00583024"/>
    <w:rsid w:val="005837CC"/>
    <w:rsid w:val="00591E46"/>
    <w:rsid w:val="005920E6"/>
    <w:rsid w:val="0059628A"/>
    <w:rsid w:val="005A2A2B"/>
    <w:rsid w:val="005A39A8"/>
    <w:rsid w:val="005A575F"/>
    <w:rsid w:val="005A688E"/>
    <w:rsid w:val="005B1F41"/>
    <w:rsid w:val="005B24D0"/>
    <w:rsid w:val="005B5333"/>
    <w:rsid w:val="005B6DE4"/>
    <w:rsid w:val="005B6E3E"/>
    <w:rsid w:val="005C1A49"/>
    <w:rsid w:val="005C2824"/>
    <w:rsid w:val="005C5CBD"/>
    <w:rsid w:val="005C5D44"/>
    <w:rsid w:val="005C6B49"/>
    <w:rsid w:val="005D0BC1"/>
    <w:rsid w:val="005D2C9F"/>
    <w:rsid w:val="005D5572"/>
    <w:rsid w:val="005D63CB"/>
    <w:rsid w:val="005D6A27"/>
    <w:rsid w:val="005D6E72"/>
    <w:rsid w:val="005E25A9"/>
    <w:rsid w:val="005E25B1"/>
    <w:rsid w:val="005E62C8"/>
    <w:rsid w:val="005E6EEE"/>
    <w:rsid w:val="005E6F07"/>
    <w:rsid w:val="005F04F2"/>
    <w:rsid w:val="005F08C6"/>
    <w:rsid w:val="005F1AB8"/>
    <w:rsid w:val="005F60F1"/>
    <w:rsid w:val="005F7AE0"/>
    <w:rsid w:val="00600CC3"/>
    <w:rsid w:val="00601848"/>
    <w:rsid w:val="00602ECF"/>
    <w:rsid w:val="006034D9"/>
    <w:rsid w:val="0060405D"/>
    <w:rsid w:val="00605BD2"/>
    <w:rsid w:val="006133DB"/>
    <w:rsid w:val="006134D4"/>
    <w:rsid w:val="0061361D"/>
    <w:rsid w:val="00615E8A"/>
    <w:rsid w:val="006160C7"/>
    <w:rsid w:val="00621D1A"/>
    <w:rsid w:val="00622092"/>
    <w:rsid w:val="00622FFA"/>
    <w:rsid w:val="0062316A"/>
    <w:rsid w:val="00623756"/>
    <w:rsid w:val="006241C0"/>
    <w:rsid w:val="00624BF8"/>
    <w:rsid w:val="00624C51"/>
    <w:rsid w:val="00626F20"/>
    <w:rsid w:val="006272FE"/>
    <w:rsid w:val="00630A3D"/>
    <w:rsid w:val="00631225"/>
    <w:rsid w:val="00631467"/>
    <w:rsid w:val="00633225"/>
    <w:rsid w:val="00635747"/>
    <w:rsid w:val="0063601F"/>
    <w:rsid w:val="0064050C"/>
    <w:rsid w:val="00640711"/>
    <w:rsid w:val="006407EF"/>
    <w:rsid w:val="00642359"/>
    <w:rsid w:val="00642973"/>
    <w:rsid w:val="00642FDC"/>
    <w:rsid w:val="006435DB"/>
    <w:rsid w:val="00644FD3"/>
    <w:rsid w:val="0064606F"/>
    <w:rsid w:val="00646BC5"/>
    <w:rsid w:val="00650482"/>
    <w:rsid w:val="00650583"/>
    <w:rsid w:val="0065122B"/>
    <w:rsid w:val="006514CD"/>
    <w:rsid w:val="00654ECA"/>
    <w:rsid w:val="00660E82"/>
    <w:rsid w:val="00661AC1"/>
    <w:rsid w:val="006626B1"/>
    <w:rsid w:val="00663760"/>
    <w:rsid w:val="006656D2"/>
    <w:rsid w:val="0066795F"/>
    <w:rsid w:val="00671468"/>
    <w:rsid w:val="006741B5"/>
    <w:rsid w:val="00675865"/>
    <w:rsid w:val="006812F7"/>
    <w:rsid w:val="006832E5"/>
    <w:rsid w:val="006838FB"/>
    <w:rsid w:val="00684D56"/>
    <w:rsid w:val="00684FE5"/>
    <w:rsid w:val="00685713"/>
    <w:rsid w:val="006910EA"/>
    <w:rsid w:val="00695ABF"/>
    <w:rsid w:val="00696C3A"/>
    <w:rsid w:val="006978C0"/>
    <w:rsid w:val="006A06AA"/>
    <w:rsid w:val="006A0DCF"/>
    <w:rsid w:val="006A11AB"/>
    <w:rsid w:val="006A515E"/>
    <w:rsid w:val="006A5EBC"/>
    <w:rsid w:val="006A607C"/>
    <w:rsid w:val="006A7B3C"/>
    <w:rsid w:val="006B087C"/>
    <w:rsid w:val="006B5798"/>
    <w:rsid w:val="006B5EE7"/>
    <w:rsid w:val="006B7882"/>
    <w:rsid w:val="006C0F51"/>
    <w:rsid w:val="006C22DB"/>
    <w:rsid w:val="006C2BC8"/>
    <w:rsid w:val="006C39BA"/>
    <w:rsid w:val="006C54C8"/>
    <w:rsid w:val="006D1EBA"/>
    <w:rsid w:val="006D1FA2"/>
    <w:rsid w:val="006D24CC"/>
    <w:rsid w:val="006D3438"/>
    <w:rsid w:val="006D3F0D"/>
    <w:rsid w:val="006D4457"/>
    <w:rsid w:val="006D4A57"/>
    <w:rsid w:val="006E6649"/>
    <w:rsid w:val="006E6B1F"/>
    <w:rsid w:val="006E6BFB"/>
    <w:rsid w:val="006E73E1"/>
    <w:rsid w:val="006E745E"/>
    <w:rsid w:val="006F31BC"/>
    <w:rsid w:val="006F33B6"/>
    <w:rsid w:val="006F4373"/>
    <w:rsid w:val="006F49E9"/>
    <w:rsid w:val="006F4ABB"/>
    <w:rsid w:val="006F7497"/>
    <w:rsid w:val="00700234"/>
    <w:rsid w:val="0070070C"/>
    <w:rsid w:val="00702B0B"/>
    <w:rsid w:val="007045BB"/>
    <w:rsid w:val="00704A64"/>
    <w:rsid w:val="00704A96"/>
    <w:rsid w:val="007056E3"/>
    <w:rsid w:val="00707575"/>
    <w:rsid w:val="00707C33"/>
    <w:rsid w:val="00707CB7"/>
    <w:rsid w:val="00710988"/>
    <w:rsid w:val="0071125B"/>
    <w:rsid w:val="007143E1"/>
    <w:rsid w:val="00720473"/>
    <w:rsid w:val="00720E81"/>
    <w:rsid w:val="00720EE6"/>
    <w:rsid w:val="007227F1"/>
    <w:rsid w:val="007233FF"/>
    <w:rsid w:val="0072381F"/>
    <w:rsid w:val="00724C2F"/>
    <w:rsid w:val="00726097"/>
    <w:rsid w:val="007268F8"/>
    <w:rsid w:val="00727A05"/>
    <w:rsid w:val="00731EAE"/>
    <w:rsid w:val="00732455"/>
    <w:rsid w:val="0073508C"/>
    <w:rsid w:val="007354A4"/>
    <w:rsid w:val="00735FD4"/>
    <w:rsid w:val="00736F9F"/>
    <w:rsid w:val="0073723B"/>
    <w:rsid w:val="007400FA"/>
    <w:rsid w:val="00740398"/>
    <w:rsid w:val="007405E1"/>
    <w:rsid w:val="00741C16"/>
    <w:rsid w:val="00742F65"/>
    <w:rsid w:val="007442E1"/>
    <w:rsid w:val="00744731"/>
    <w:rsid w:val="00744881"/>
    <w:rsid w:val="00746D77"/>
    <w:rsid w:val="007474A2"/>
    <w:rsid w:val="00747BFE"/>
    <w:rsid w:val="007504C4"/>
    <w:rsid w:val="0075053A"/>
    <w:rsid w:val="0075073B"/>
    <w:rsid w:val="00751333"/>
    <w:rsid w:val="00756377"/>
    <w:rsid w:val="007565FC"/>
    <w:rsid w:val="007569E1"/>
    <w:rsid w:val="00760698"/>
    <w:rsid w:val="00761113"/>
    <w:rsid w:val="00763492"/>
    <w:rsid w:val="00763D67"/>
    <w:rsid w:val="00766DB5"/>
    <w:rsid w:val="007676B8"/>
    <w:rsid w:val="00770D39"/>
    <w:rsid w:val="00771528"/>
    <w:rsid w:val="0077415C"/>
    <w:rsid w:val="00775EF9"/>
    <w:rsid w:val="00776E8C"/>
    <w:rsid w:val="00776F1D"/>
    <w:rsid w:val="00780BF8"/>
    <w:rsid w:val="00780C66"/>
    <w:rsid w:val="0078146E"/>
    <w:rsid w:val="007815FB"/>
    <w:rsid w:val="00782F59"/>
    <w:rsid w:val="007843C3"/>
    <w:rsid w:val="00784DC0"/>
    <w:rsid w:val="007863D7"/>
    <w:rsid w:val="00786451"/>
    <w:rsid w:val="0078696A"/>
    <w:rsid w:val="00787DC9"/>
    <w:rsid w:val="00787E71"/>
    <w:rsid w:val="00791E5C"/>
    <w:rsid w:val="00792EFE"/>
    <w:rsid w:val="00793F76"/>
    <w:rsid w:val="0079448A"/>
    <w:rsid w:val="0079490E"/>
    <w:rsid w:val="00796F72"/>
    <w:rsid w:val="007A0B61"/>
    <w:rsid w:val="007A29CE"/>
    <w:rsid w:val="007A78C3"/>
    <w:rsid w:val="007B1952"/>
    <w:rsid w:val="007B2907"/>
    <w:rsid w:val="007B3567"/>
    <w:rsid w:val="007B38FC"/>
    <w:rsid w:val="007B747D"/>
    <w:rsid w:val="007B77CF"/>
    <w:rsid w:val="007C69A4"/>
    <w:rsid w:val="007C6ADC"/>
    <w:rsid w:val="007C6E9F"/>
    <w:rsid w:val="007C70DE"/>
    <w:rsid w:val="007D39BC"/>
    <w:rsid w:val="007D3CAB"/>
    <w:rsid w:val="007D6BD3"/>
    <w:rsid w:val="007E051F"/>
    <w:rsid w:val="007E1D5D"/>
    <w:rsid w:val="007E3C7A"/>
    <w:rsid w:val="007E3FAF"/>
    <w:rsid w:val="007E4978"/>
    <w:rsid w:val="007E54B8"/>
    <w:rsid w:val="007E5C88"/>
    <w:rsid w:val="007E6B04"/>
    <w:rsid w:val="007F18F5"/>
    <w:rsid w:val="007F1D73"/>
    <w:rsid w:val="007F1DB1"/>
    <w:rsid w:val="007F6178"/>
    <w:rsid w:val="007F6C77"/>
    <w:rsid w:val="00801172"/>
    <w:rsid w:val="008019C8"/>
    <w:rsid w:val="0080330C"/>
    <w:rsid w:val="00803F9B"/>
    <w:rsid w:val="0080444D"/>
    <w:rsid w:val="008049F0"/>
    <w:rsid w:val="00805535"/>
    <w:rsid w:val="00806FB7"/>
    <w:rsid w:val="00807DC4"/>
    <w:rsid w:val="00811A24"/>
    <w:rsid w:val="00811BD4"/>
    <w:rsid w:val="00811D0D"/>
    <w:rsid w:val="00813C2C"/>
    <w:rsid w:val="00816421"/>
    <w:rsid w:val="00816E3D"/>
    <w:rsid w:val="0082006E"/>
    <w:rsid w:val="0082192A"/>
    <w:rsid w:val="00822212"/>
    <w:rsid w:val="008223EC"/>
    <w:rsid w:val="008235B7"/>
    <w:rsid w:val="008259ED"/>
    <w:rsid w:val="0082689D"/>
    <w:rsid w:val="00830EA9"/>
    <w:rsid w:val="00833880"/>
    <w:rsid w:val="00834D3F"/>
    <w:rsid w:val="00834E26"/>
    <w:rsid w:val="008351EF"/>
    <w:rsid w:val="0084471D"/>
    <w:rsid w:val="00844B39"/>
    <w:rsid w:val="008457C6"/>
    <w:rsid w:val="008520DE"/>
    <w:rsid w:val="008528D2"/>
    <w:rsid w:val="00855660"/>
    <w:rsid w:val="00857240"/>
    <w:rsid w:val="0086188C"/>
    <w:rsid w:val="008628DF"/>
    <w:rsid w:val="00862AAA"/>
    <w:rsid w:val="00863442"/>
    <w:rsid w:val="00863675"/>
    <w:rsid w:val="00870CF7"/>
    <w:rsid w:val="00871071"/>
    <w:rsid w:val="008714E8"/>
    <w:rsid w:val="00871612"/>
    <w:rsid w:val="00872318"/>
    <w:rsid w:val="0087382C"/>
    <w:rsid w:val="00875712"/>
    <w:rsid w:val="00875945"/>
    <w:rsid w:val="00876861"/>
    <w:rsid w:val="00884C36"/>
    <w:rsid w:val="00885612"/>
    <w:rsid w:val="00885DFD"/>
    <w:rsid w:val="00886D6B"/>
    <w:rsid w:val="0088766E"/>
    <w:rsid w:val="008907CA"/>
    <w:rsid w:val="00894C25"/>
    <w:rsid w:val="00895610"/>
    <w:rsid w:val="00895735"/>
    <w:rsid w:val="008A01A8"/>
    <w:rsid w:val="008A1CAC"/>
    <w:rsid w:val="008A29D7"/>
    <w:rsid w:val="008A40B6"/>
    <w:rsid w:val="008A4B7E"/>
    <w:rsid w:val="008A50E5"/>
    <w:rsid w:val="008A6C22"/>
    <w:rsid w:val="008B0446"/>
    <w:rsid w:val="008B0F12"/>
    <w:rsid w:val="008B19D9"/>
    <w:rsid w:val="008B1E73"/>
    <w:rsid w:val="008B2464"/>
    <w:rsid w:val="008B3FAA"/>
    <w:rsid w:val="008B478D"/>
    <w:rsid w:val="008C0DCB"/>
    <w:rsid w:val="008C296D"/>
    <w:rsid w:val="008C7C33"/>
    <w:rsid w:val="008D4A4A"/>
    <w:rsid w:val="008D5BD4"/>
    <w:rsid w:val="008D7998"/>
    <w:rsid w:val="008E1146"/>
    <w:rsid w:val="008E198A"/>
    <w:rsid w:val="008E1D56"/>
    <w:rsid w:val="008E377C"/>
    <w:rsid w:val="008E4FC1"/>
    <w:rsid w:val="008E5E0D"/>
    <w:rsid w:val="008E7671"/>
    <w:rsid w:val="008F1297"/>
    <w:rsid w:val="008F15C7"/>
    <w:rsid w:val="008F24EE"/>
    <w:rsid w:val="008F355D"/>
    <w:rsid w:val="008F38B5"/>
    <w:rsid w:val="008F3F37"/>
    <w:rsid w:val="008F5940"/>
    <w:rsid w:val="008F6105"/>
    <w:rsid w:val="009045AE"/>
    <w:rsid w:val="00904624"/>
    <w:rsid w:val="00905ABD"/>
    <w:rsid w:val="00906298"/>
    <w:rsid w:val="00906E9A"/>
    <w:rsid w:val="0091012C"/>
    <w:rsid w:val="00913F56"/>
    <w:rsid w:val="0091540D"/>
    <w:rsid w:val="00915863"/>
    <w:rsid w:val="0091685C"/>
    <w:rsid w:val="009302CE"/>
    <w:rsid w:val="009302F9"/>
    <w:rsid w:val="00930490"/>
    <w:rsid w:val="009328F3"/>
    <w:rsid w:val="00933E77"/>
    <w:rsid w:val="0093517B"/>
    <w:rsid w:val="0093695A"/>
    <w:rsid w:val="00936A8C"/>
    <w:rsid w:val="00940AED"/>
    <w:rsid w:val="00946923"/>
    <w:rsid w:val="00946CCE"/>
    <w:rsid w:val="0094710E"/>
    <w:rsid w:val="00950227"/>
    <w:rsid w:val="00950819"/>
    <w:rsid w:val="009542D1"/>
    <w:rsid w:val="009553D4"/>
    <w:rsid w:val="00956BB0"/>
    <w:rsid w:val="00956E38"/>
    <w:rsid w:val="0095736A"/>
    <w:rsid w:val="00961D24"/>
    <w:rsid w:val="009626A3"/>
    <w:rsid w:val="009632BE"/>
    <w:rsid w:val="00963DE4"/>
    <w:rsid w:val="00964373"/>
    <w:rsid w:val="009659E3"/>
    <w:rsid w:val="00966E40"/>
    <w:rsid w:val="00967818"/>
    <w:rsid w:val="00971D04"/>
    <w:rsid w:val="00971D29"/>
    <w:rsid w:val="00973BF9"/>
    <w:rsid w:val="00973FD5"/>
    <w:rsid w:val="009750BA"/>
    <w:rsid w:val="00975BC7"/>
    <w:rsid w:val="00975E46"/>
    <w:rsid w:val="00975E9A"/>
    <w:rsid w:val="0097755A"/>
    <w:rsid w:val="009808A2"/>
    <w:rsid w:val="00980936"/>
    <w:rsid w:val="00980C65"/>
    <w:rsid w:val="00980E76"/>
    <w:rsid w:val="0098116F"/>
    <w:rsid w:val="009813A9"/>
    <w:rsid w:val="009815CF"/>
    <w:rsid w:val="0098190E"/>
    <w:rsid w:val="00981E0B"/>
    <w:rsid w:val="00982FE4"/>
    <w:rsid w:val="00984F98"/>
    <w:rsid w:val="00985A69"/>
    <w:rsid w:val="00990A33"/>
    <w:rsid w:val="00990A9B"/>
    <w:rsid w:val="00991B38"/>
    <w:rsid w:val="00991D0B"/>
    <w:rsid w:val="00992343"/>
    <w:rsid w:val="00993B44"/>
    <w:rsid w:val="00994588"/>
    <w:rsid w:val="00994A15"/>
    <w:rsid w:val="00994BD1"/>
    <w:rsid w:val="00997CA6"/>
    <w:rsid w:val="009A2371"/>
    <w:rsid w:val="009A25AC"/>
    <w:rsid w:val="009A4D98"/>
    <w:rsid w:val="009B45AF"/>
    <w:rsid w:val="009B5889"/>
    <w:rsid w:val="009B5998"/>
    <w:rsid w:val="009B70BB"/>
    <w:rsid w:val="009C07F0"/>
    <w:rsid w:val="009C0CC6"/>
    <w:rsid w:val="009C25E8"/>
    <w:rsid w:val="009C34F2"/>
    <w:rsid w:val="009C5E1D"/>
    <w:rsid w:val="009C7008"/>
    <w:rsid w:val="009D0AB1"/>
    <w:rsid w:val="009D0FFD"/>
    <w:rsid w:val="009D232B"/>
    <w:rsid w:val="009D25A9"/>
    <w:rsid w:val="009D298B"/>
    <w:rsid w:val="009D3765"/>
    <w:rsid w:val="009D5214"/>
    <w:rsid w:val="009D5255"/>
    <w:rsid w:val="009D7C3B"/>
    <w:rsid w:val="009E39CC"/>
    <w:rsid w:val="009E407B"/>
    <w:rsid w:val="009E4454"/>
    <w:rsid w:val="009E6642"/>
    <w:rsid w:val="009E67D1"/>
    <w:rsid w:val="009E6FD6"/>
    <w:rsid w:val="009E7685"/>
    <w:rsid w:val="009F27A1"/>
    <w:rsid w:val="009F4E9A"/>
    <w:rsid w:val="009F4FB2"/>
    <w:rsid w:val="009F535A"/>
    <w:rsid w:val="009F62FB"/>
    <w:rsid w:val="009F6F14"/>
    <w:rsid w:val="00A00EDF"/>
    <w:rsid w:val="00A018CD"/>
    <w:rsid w:val="00A02748"/>
    <w:rsid w:val="00A02E05"/>
    <w:rsid w:val="00A0486E"/>
    <w:rsid w:val="00A05A84"/>
    <w:rsid w:val="00A06F94"/>
    <w:rsid w:val="00A075D1"/>
    <w:rsid w:val="00A07C3E"/>
    <w:rsid w:val="00A10064"/>
    <w:rsid w:val="00A122E8"/>
    <w:rsid w:val="00A12425"/>
    <w:rsid w:val="00A13A1A"/>
    <w:rsid w:val="00A140A0"/>
    <w:rsid w:val="00A17573"/>
    <w:rsid w:val="00A20F3A"/>
    <w:rsid w:val="00A22394"/>
    <w:rsid w:val="00A2284C"/>
    <w:rsid w:val="00A2340C"/>
    <w:rsid w:val="00A255AF"/>
    <w:rsid w:val="00A3374C"/>
    <w:rsid w:val="00A339D3"/>
    <w:rsid w:val="00A34BF7"/>
    <w:rsid w:val="00A35559"/>
    <w:rsid w:val="00A37974"/>
    <w:rsid w:val="00A37D73"/>
    <w:rsid w:val="00A37F9A"/>
    <w:rsid w:val="00A425E7"/>
    <w:rsid w:val="00A43BA9"/>
    <w:rsid w:val="00A47D07"/>
    <w:rsid w:val="00A47DFE"/>
    <w:rsid w:val="00A504D1"/>
    <w:rsid w:val="00A507F2"/>
    <w:rsid w:val="00A551B5"/>
    <w:rsid w:val="00A56C26"/>
    <w:rsid w:val="00A611B4"/>
    <w:rsid w:val="00A613C5"/>
    <w:rsid w:val="00A61619"/>
    <w:rsid w:val="00A639F5"/>
    <w:rsid w:val="00A654B1"/>
    <w:rsid w:val="00A7142F"/>
    <w:rsid w:val="00A718A9"/>
    <w:rsid w:val="00A723A9"/>
    <w:rsid w:val="00A73D31"/>
    <w:rsid w:val="00A7422F"/>
    <w:rsid w:val="00A7703B"/>
    <w:rsid w:val="00A77A2A"/>
    <w:rsid w:val="00A810B1"/>
    <w:rsid w:val="00A812BC"/>
    <w:rsid w:val="00A837EE"/>
    <w:rsid w:val="00A84E44"/>
    <w:rsid w:val="00A853D1"/>
    <w:rsid w:val="00A86160"/>
    <w:rsid w:val="00A90E29"/>
    <w:rsid w:val="00A91056"/>
    <w:rsid w:val="00A94758"/>
    <w:rsid w:val="00A979C8"/>
    <w:rsid w:val="00AA00C4"/>
    <w:rsid w:val="00AA0A0F"/>
    <w:rsid w:val="00AA451D"/>
    <w:rsid w:val="00AA55FF"/>
    <w:rsid w:val="00AA6F7C"/>
    <w:rsid w:val="00AB05A7"/>
    <w:rsid w:val="00AB14E8"/>
    <w:rsid w:val="00AB1B6F"/>
    <w:rsid w:val="00AB262C"/>
    <w:rsid w:val="00AB2DFE"/>
    <w:rsid w:val="00AB59B7"/>
    <w:rsid w:val="00AB75C8"/>
    <w:rsid w:val="00AB7881"/>
    <w:rsid w:val="00AC293F"/>
    <w:rsid w:val="00AC2BC4"/>
    <w:rsid w:val="00AC42A9"/>
    <w:rsid w:val="00AC49B3"/>
    <w:rsid w:val="00AD06A1"/>
    <w:rsid w:val="00AD1F45"/>
    <w:rsid w:val="00AD37F3"/>
    <w:rsid w:val="00AD4A66"/>
    <w:rsid w:val="00AD6CD6"/>
    <w:rsid w:val="00AD6E73"/>
    <w:rsid w:val="00AE0EDD"/>
    <w:rsid w:val="00AE1535"/>
    <w:rsid w:val="00AE2118"/>
    <w:rsid w:val="00AE2765"/>
    <w:rsid w:val="00AE2C0A"/>
    <w:rsid w:val="00AE4524"/>
    <w:rsid w:val="00AE47DB"/>
    <w:rsid w:val="00AF486A"/>
    <w:rsid w:val="00B0119B"/>
    <w:rsid w:val="00B01BDC"/>
    <w:rsid w:val="00B02689"/>
    <w:rsid w:val="00B03F7F"/>
    <w:rsid w:val="00B0412C"/>
    <w:rsid w:val="00B051F2"/>
    <w:rsid w:val="00B06233"/>
    <w:rsid w:val="00B07434"/>
    <w:rsid w:val="00B14B9B"/>
    <w:rsid w:val="00B155B1"/>
    <w:rsid w:val="00B17E9F"/>
    <w:rsid w:val="00B206F9"/>
    <w:rsid w:val="00B20C31"/>
    <w:rsid w:val="00B2283F"/>
    <w:rsid w:val="00B22A3F"/>
    <w:rsid w:val="00B233BE"/>
    <w:rsid w:val="00B242EF"/>
    <w:rsid w:val="00B25577"/>
    <w:rsid w:val="00B257CC"/>
    <w:rsid w:val="00B26210"/>
    <w:rsid w:val="00B2664B"/>
    <w:rsid w:val="00B27C2D"/>
    <w:rsid w:val="00B27ECF"/>
    <w:rsid w:val="00B31D9B"/>
    <w:rsid w:val="00B33A7A"/>
    <w:rsid w:val="00B34094"/>
    <w:rsid w:val="00B364FF"/>
    <w:rsid w:val="00B373AD"/>
    <w:rsid w:val="00B378E3"/>
    <w:rsid w:val="00B41BE5"/>
    <w:rsid w:val="00B426D1"/>
    <w:rsid w:val="00B46788"/>
    <w:rsid w:val="00B50D04"/>
    <w:rsid w:val="00B50F81"/>
    <w:rsid w:val="00B515A5"/>
    <w:rsid w:val="00B52DD8"/>
    <w:rsid w:val="00B53558"/>
    <w:rsid w:val="00B5573A"/>
    <w:rsid w:val="00B609C2"/>
    <w:rsid w:val="00B633D6"/>
    <w:rsid w:val="00B63A43"/>
    <w:rsid w:val="00B63A81"/>
    <w:rsid w:val="00B63FAB"/>
    <w:rsid w:val="00B65B74"/>
    <w:rsid w:val="00B65EE8"/>
    <w:rsid w:val="00B66AC7"/>
    <w:rsid w:val="00B6749C"/>
    <w:rsid w:val="00B70492"/>
    <w:rsid w:val="00B7231E"/>
    <w:rsid w:val="00B72548"/>
    <w:rsid w:val="00B74856"/>
    <w:rsid w:val="00B77D77"/>
    <w:rsid w:val="00B82A77"/>
    <w:rsid w:val="00B853B8"/>
    <w:rsid w:val="00B87DAE"/>
    <w:rsid w:val="00B9161F"/>
    <w:rsid w:val="00B96B1C"/>
    <w:rsid w:val="00B97007"/>
    <w:rsid w:val="00B97ABA"/>
    <w:rsid w:val="00BA01D4"/>
    <w:rsid w:val="00BA06B3"/>
    <w:rsid w:val="00BA1A26"/>
    <w:rsid w:val="00BA1FB9"/>
    <w:rsid w:val="00BA2089"/>
    <w:rsid w:val="00BA3252"/>
    <w:rsid w:val="00BA472C"/>
    <w:rsid w:val="00BA4752"/>
    <w:rsid w:val="00BA4FF8"/>
    <w:rsid w:val="00BB0678"/>
    <w:rsid w:val="00BB1038"/>
    <w:rsid w:val="00BB2A9D"/>
    <w:rsid w:val="00BB32EA"/>
    <w:rsid w:val="00BB36B5"/>
    <w:rsid w:val="00BB5630"/>
    <w:rsid w:val="00BB5A90"/>
    <w:rsid w:val="00BB6B3F"/>
    <w:rsid w:val="00BB6EBF"/>
    <w:rsid w:val="00BC027A"/>
    <w:rsid w:val="00BC1E2B"/>
    <w:rsid w:val="00BC3ED2"/>
    <w:rsid w:val="00BC4F51"/>
    <w:rsid w:val="00BC68FF"/>
    <w:rsid w:val="00BD0554"/>
    <w:rsid w:val="00BD4AFB"/>
    <w:rsid w:val="00BD4FD9"/>
    <w:rsid w:val="00BD5827"/>
    <w:rsid w:val="00BD799A"/>
    <w:rsid w:val="00BD7E2A"/>
    <w:rsid w:val="00BE308A"/>
    <w:rsid w:val="00BE37F4"/>
    <w:rsid w:val="00BE3AE4"/>
    <w:rsid w:val="00BF0D62"/>
    <w:rsid w:val="00BF1B35"/>
    <w:rsid w:val="00BF3894"/>
    <w:rsid w:val="00BF54C2"/>
    <w:rsid w:val="00BF553D"/>
    <w:rsid w:val="00BF5F12"/>
    <w:rsid w:val="00BF62CF"/>
    <w:rsid w:val="00C01CED"/>
    <w:rsid w:val="00C0254C"/>
    <w:rsid w:val="00C053C7"/>
    <w:rsid w:val="00C06035"/>
    <w:rsid w:val="00C06085"/>
    <w:rsid w:val="00C065EC"/>
    <w:rsid w:val="00C110D0"/>
    <w:rsid w:val="00C12BB1"/>
    <w:rsid w:val="00C12CF4"/>
    <w:rsid w:val="00C14CEB"/>
    <w:rsid w:val="00C14F14"/>
    <w:rsid w:val="00C15BDC"/>
    <w:rsid w:val="00C15F22"/>
    <w:rsid w:val="00C167AF"/>
    <w:rsid w:val="00C2023D"/>
    <w:rsid w:val="00C20880"/>
    <w:rsid w:val="00C20DBA"/>
    <w:rsid w:val="00C26B09"/>
    <w:rsid w:val="00C325C9"/>
    <w:rsid w:val="00C32B2A"/>
    <w:rsid w:val="00C32F73"/>
    <w:rsid w:val="00C34E68"/>
    <w:rsid w:val="00C356B0"/>
    <w:rsid w:val="00C3679F"/>
    <w:rsid w:val="00C36AE9"/>
    <w:rsid w:val="00C36D02"/>
    <w:rsid w:val="00C36D78"/>
    <w:rsid w:val="00C4147A"/>
    <w:rsid w:val="00C504DD"/>
    <w:rsid w:val="00C50893"/>
    <w:rsid w:val="00C50B96"/>
    <w:rsid w:val="00C50D04"/>
    <w:rsid w:val="00C5313A"/>
    <w:rsid w:val="00C53697"/>
    <w:rsid w:val="00C53FB9"/>
    <w:rsid w:val="00C550CC"/>
    <w:rsid w:val="00C56FC5"/>
    <w:rsid w:val="00C61566"/>
    <w:rsid w:val="00C62346"/>
    <w:rsid w:val="00C623C2"/>
    <w:rsid w:val="00C642EF"/>
    <w:rsid w:val="00C6456B"/>
    <w:rsid w:val="00C65CA9"/>
    <w:rsid w:val="00C66398"/>
    <w:rsid w:val="00C664B1"/>
    <w:rsid w:val="00C7000D"/>
    <w:rsid w:val="00C7124E"/>
    <w:rsid w:val="00C71FB1"/>
    <w:rsid w:val="00C72781"/>
    <w:rsid w:val="00C72F07"/>
    <w:rsid w:val="00C7324E"/>
    <w:rsid w:val="00C73DD1"/>
    <w:rsid w:val="00C77A1B"/>
    <w:rsid w:val="00C77AB3"/>
    <w:rsid w:val="00C808ED"/>
    <w:rsid w:val="00C82092"/>
    <w:rsid w:val="00C82483"/>
    <w:rsid w:val="00C828C6"/>
    <w:rsid w:val="00C84842"/>
    <w:rsid w:val="00C848C2"/>
    <w:rsid w:val="00C84CDF"/>
    <w:rsid w:val="00C8549B"/>
    <w:rsid w:val="00C874B6"/>
    <w:rsid w:val="00C911D7"/>
    <w:rsid w:val="00C9134D"/>
    <w:rsid w:val="00C93037"/>
    <w:rsid w:val="00C93935"/>
    <w:rsid w:val="00C9406A"/>
    <w:rsid w:val="00C95127"/>
    <w:rsid w:val="00C9657C"/>
    <w:rsid w:val="00CA03C2"/>
    <w:rsid w:val="00CA1D8B"/>
    <w:rsid w:val="00CA2FF9"/>
    <w:rsid w:val="00CA3D5A"/>
    <w:rsid w:val="00CA509D"/>
    <w:rsid w:val="00CA7BDA"/>
    <w:rsid w:val="00CB0ADD"/>
    <w:rsid w:val="00CB0D8C"/>
    <w:rsid w:val="00CB1595"/>
    <w:rsid w:val="00CB292F"/>
    <w:rsid w:val="00CB642B"/>
    <w:rsid w:val="00CB6FBC"/>
    <w:rsid w:val="00CC189D"/>
    <w:rsid w:val="00CC1AD2"/>
    <w:rsid w:val="00CC2792"/>
    <w:rsid w:val="00CC35B1"/>
    <w:rsid w:val="00CC3962"/>
    <w:rsid w:val="00CC3FD0"/>
    <w:rsid w:val="00CC4622"/>
    <w:rsid w:val="00CC59D9"/>
    <w:rsid w:val="00CC6904"/>
    <w:rsid w:val="00CD018E"/>
    <w:rsid w:val="00CD09DD"/>
    <w:rsid w:val="00CD2F64"/>
    <w:rsid w:val="00CD5703"/>
    <w:rsid w:val="00CD76C2"/>
    <w:rsid w:val="00CE127A"/>
    <w:rsid w:val="00CE1922"/>
    <w:rsid w:val="00CE1951"/>
    <w:rsid w:val="00CE1AD5"/>
    <w:rsid w:val="00CE25A4"/>
    <w:rsid w:val="00CE2992"/>
    <w:rsid w:val="00CE2C92"/>
    <w:rsid w:val="00CE4223"/>
    <w:rsid w:val="00CE515D"/>
    <w:rsid w:val="00CE531C"/>
    <w:rsid w:val="00CE63B5"/>
    <w:rsid w:val="00CE6900"/>
    <w:rsid w:val="00CE7113"/>
    <w:rsid w:val="00D024F7"/>
    <w:rsid w:val="00D05DCB"/>
    <w:rsid w:val="00D10B78"/>
    <w:rsid w:val="00D1133C"/>
    <w:rsid w:val="00D11CC0"/>
    <w:rsid w:val="00D12208"/>
    <w:rsid w:val="00D156EE"/>
    <w:rsid w:val="00D16C42"/>
    <w:rsid w:val="00D17005"/>
    <w:rsid w:val="00D209EF"/>
    <w:rsid w:val="00D2374B"/>
    <w:rsid w:val="00D2485C"/>
    <w:rsid w:val="00D26157"/>
    <w:rsid w:val="00D26199"/>
    <w:rsid w:val="00D30F86"/>
    <w:rsid w:val="00D31E69"/>
    <w:rsid w:val="00D32407"/>
    <w:rsid w:val="00D3315F"/>
    <w:rsid w:val="00D3325B"/>
    <w:rsid w:val="00D3400F"/>
    <w:rsid w:val="00D367D1"/>
    <w:rsid w:val="00D378EC"/>
    <w:rsid w:val="00D40ED2"/>
    <w:rsid w:val="00D415EF"/>
    <w:rsid w:val="00D41F7B"/>
    <w:rsid w:val="00D41FE0"/>
    <w:rsid w:val="00D43650"/>
    <w:rsid w:val="00D52247"/>
    <w:rsid w:val="00D5348D"/>
    <w:rsid w:val="00D53B56"/>
    <w:rsid w:val="00D53EC2"/>
    <w:rsid w:val="00D540E1"/>
    <w:rsid w:val="00D5421D"/>
    <w:rsid w:val="00D5551D"/>
    <w:rsid w:val="00D56B88"/>
    <w:rsid w:val="00D56CCF"/>
    <w:rsid w:val="00D6159C"/>
    <w:rsid w:val="00D634E1"/>
    <w:rsid w:val="00D67FA0"/>
    <w:rsid w:val="00D700EB"/>
    <w:rsid w:val="00D73474"/>
    <w:rsid w:val="00D76512"/>
    <w:rsid w:val="00D76B91"/>
    <w:rsid w:val="00D800FB"/>
    <w:rsid w:val="00D810D3"/>
    <w:rsid w:val="00D81F99"/>
    <w:rsid w:val="00D823C2"/>
    <w:rsid w:val="00D83016"/>
    <w:rsid w:val="00D84F5A"/>
    <w:rsid w:val="00D85462"/>
    <w:rsid w:val="00D85735"/>
    <w:rsid w:val="00D85A45"/>
    <w:rsid w:val="00D87EC3"/>
    <w:rsid w:val="00D90A01"/>
    <w:rsid w:val="00D90F55"/>
    <w:rsid w:val="00D93488"/>
    <w:rsid w:val="00D93FED"/>
    <w:rsid w:val="00D95061"/>
    <w:rsid w:val="00D9577F"/>
    <w:rsid w:val="00D95C45"/>
    <w:rsid w:val="00D96A07"/>
    <w:rsid w:val="00D97AD0"/>
    <w:rsid w:val="00DA09DF"/>
    <w:rsid w:val="00DA4D77"/>
    <w:rsid w:val="00DA56E2"/>
    <w:rsid w:val="00DA5C26"/>
    <w:rsid w:val="00DA704C"/>
    <w:rsid w:val="00DA7EE9"/>
    <w:rsid w:val="00DB2D3D"/>
    <w:rsid w:val="00DB3B2F"/>
    <w:rsid w:val="00DB5D58"/>
    <w:rsid w:val="00DB632C"/>
    <w:rsid w:val="00DB63FE"/>
    <w:rsid w:val="00DB7CAF"/>
    <w:rsid w:val="00DC1698"/>
    <w:rsid w:val="00DC32F1"/>
    <w:rsid w:val="00DC4782"/>
    <w:rsid w:val="00DC5F96"/>
    <w:rsid w:val="00DC6359"/>
    <w:rsid w:val="00DC6DC8"/>
    <w:rsid w:val="00DC7174"/>
    <w:rsid w:val="00DD38B7"/>
    <w:rsid w:val="00DD39B7"/>
    <w:rsid w:val="00DD405F"/>
    <w:rsid w:val="00DD5DC0"/>
    <w:rsid w:val="00DD63AD"/>
    <w:rsid w:val="00DD78A6"/>
    <w:rsid w:val="00DE0EEC"/>
    <w:rsid w:val="00DE1B0B"/>
    <w:rsid w:val="00DE3C70"/>
    <w:rsid w:val="00DE438C"/>
    <w:rsid w:val="00DE6DA3"/>
    <w:rsid w:val="00DE7B7A"/>
    <w:rsid w:val="00DF14A8"/>
    <w:rsid w:val="00DF2418"/>
    <w:rsid w:val="00DF36B1"/>
    <w:rsid w:val="00DF4084"/>
    <w:rsid w:val="00DF4B73"/>
    <w:rsid w:val="00DF7F91"/>
    <w:rsid w:val="00E00C4A"/>
    <w:rsid w:val="00E00F97"/>
    <w:rsid w:val="00E02984"/>
    <w:rsid w:val="00E101D9"/>
    <w:rsid w:val="00E10DA4"/>
    <w:rsid w:val="00E114C8"/>
    <w:rsid w:val="00E1263C"/>
    <w:rsid w:val="00E13D36"/>
    <w:rsid w:val="00E148B6"/>
    <w:rsid w:val="00E15573"/>
    <w:rsid w:val="00E166E5"/>
    <w:rsid w:val="00E174FF"/>
    <w:rsid w:val="00E20B6E"/>
    <w:rsid w:val="00E21619"/>
    <w:rsid w:val="00E219E5"/>
    <w:rsid w:val="00E231E1"/>
    <w:rsid w:val="00E2516F"/>
    <w:rsid w:val="00E2778C"/>
    <w:rsid w:val="00E32363"/>
    <w:rsid w:val="00E32372"/>
    <w:rsid w:val="00E330A2"/>
    <w:rsid w:val="00E358DF"/>
    <w:rsid w:val="00E35EAE"/>
    <w:rsid w:val="00E36613"/>
    <w:rsid w:val="00E403F8"/>
    <w:rsid w:val="00E4041E"/>
    <w:rsid w:val="00E40903"/>
    <w:rsid w:val="00E41D49"/>
    <w:rsid w:val="00E4563A"/>
    <w:rsid w:val="00E46475"/>
    <w:rsid w:val="00E508C5"/>
    <w:rsid w:val="00E50DDC"/>
    <w:rsid w:val="00E52A4D"/>
    <w:rsid w:val="00E52BC4"/>
    <w:rsid w:val="00E53DF2"/>
    <w:rsid w:val="00E54025"/>
    <w:rsid w:val="00E54213"/>
    <w:rsid w:val="00E57198"/>
    <w:rsid w:val="00E57270"/>
    <w:rsid w:val="00E62029"/>
    <w:rsid w:val="00E629E9"/>
    <w:rsid w:val="00E62FDE"/>
    <w:rsid w:val="00E650EC"/>
    <w:rsid w:val="00E652A7"/>
    <w:rsid w:val="00E65928"/>
    <w:rsid w:val="00E65B8F"/>
    <w:rsid w:val="00E66B97"/>
    <w:rsid w:val="00E70491"/>
    <w:rsid w:val="00E73F1F"/>
    <w:rsid w:val="00E8359A"/>
    <w:rsid w:val="00E84C77"/>
    <w:rsid w:val="00E8573E"/>
    <w:rsid w:val="00E867AF"/>
    <w:rsid w:val="00E87ECA"/>
    <w:rsid w:val="00E927F3"/>
    <w:rsid w:val="00E92EAA"/>
    <w:rsid w:val="00E941A2"/>
    <w:rsid w:val="00E94D25"/>
    <w:rsid w:val="00E957E7"/>
    <w:rsid w:val="00E95C10"/>
    <w:rsid w:val="00E95C6C"/>
    <w:rsid w:val="00E97D67"/>
    <w:rsid w:val="00E97F9C"/>
    <w:rsid w:val="00EA155E"/>
    <w:rsid w:val="00EA409F"/>
    <w:rsid w:val="00EA7030"/>
    <w:rsid w:val="00EA740D"/>
    <w:rsid w:val="00EB14AF"/>
    <w:rsid w:val="00EB26D3"/>
    <w:rsid w:val="00EB3174"/>
    <w:rsid w:val="00EB3659"/>
    <w:rsid w:val="00EB6402"/>
    <w:rsid w:val="00EB64D9"/>
    <w:rsid w:val="00EB6A95"/>
    <w:rsid w:val="00EB712D"/>
    <w:rsid w:val="00EB7A35"/>
    <w:rsid w:val="00EC0549"/>
    <w:rsid w:val="00EC0C06"/>
    <w:rsid w:val="00EC15E6"/>
    <w:rsid w:val="00EC1D30"/>
    <w:rsid w:val="00EC1D34"/>
    <w:rsid w:val="00EC4648"/>
    <w:rsid w:val="00EC634B"/>
    <w:rsid w:val="00EC6F39"/>
    <w:rsid w:val="00EC7E97"/>
    <w:rsid w:val="00ED1310"/>
    <w:rsid w:val="00ED3DAB"/>
    <w:rsid w:val="00ED3F43"/>
    <w:rsid w:val="00ED756D"/>
    <w:rsid w:val="00EE05DC"/>
    <w:rsid w:val="00EE2539"/>
    <w:rsid w:val="00EE2E3D"/>
    <w:rsid w:val="00EE3875"/>
    <w:rsid w:val="00EE4C2F"/>
    <w:rsid w:val="00EE53A8"/>
    <w:rsid w:val="00EE5796"/>
    <w:rsid w:val="00EE7BBA"/>
    <w:rsid w:val="00EF0134"/>
    <w:rsid w:val="00EF0A7E"/>
    <w:rsid w:val="00EF1145"/>
    <w:rsid w:val="00EF4908"/>
    <w:rsid w:val="00EF555B"/>
    <w:rsid w:val="00EF6D56"/>
    <w:rsid w:val="00EF7DE1"/>
    <w:rsid w:val="00F04E7F"/>
    <w:rsid w:val="00F05A19"/>
    <w:rsid w:val="00F11D63"/>
    <w:rsid w:val="00F12E52"/>
    <w:rsid w:val="00F146C2"/>
    <w:rsid w:val="00F15026"/>
    <w:rsid w:val="00F17BF7"/>
    <w:rsid w:val="00F201C2"/>
    <w:rsid w:val="00F22180"/>
    <w:rsid w:val="00F23965"/>
    <w:rsid w:val="00F23BE3"/>
    <w:rsid w:val="00F23EC5"/>
    <w:rsid w:val="00F26492"/>
    <w:rsid w:val="00F268A9"/>
    <w:rsid w:val="00F30615"/>
    <w:rsid w:val="00F3136A"/>
    <w:rsid w:val="00F32CDB"/>
    <w:rsid w:val="00F3364D"/>
    <w:rsid w:val="00F33E82"/>
    <w:rsid w:val="00F376DA"/>
    <w:rsid w:val="00F4023B"/>
    <w:rsid w:val="00F40FE3"/>
    <w:rsid w:val="00F420CE"/>
    <w:rsid w:val="00F43D89"/>
    <w:rsid w:val="00F4535B"/>
    <w:rsid w:val="00F46B6C"/>
    <w:rsid w:val="00F47BD8"/>
    <w:rsid w:val="00F511F3"/>
    <w:rsid w:val="00F518AD"/>
    <w:rsid w:val="00F53605"/>
    <w:rsid w:val="00F542A2"/>
    <w:rsid w:val="00F6022A"/>
    <w:rsid w:val="00F609C0"/>
    <w:rsid w:val="00F60E12"/>
    <w:rsid w:val="00F65494"/>
    <w:rsid w:val="00F660A6"/>
    <w:rsid w:val="00F6617C"/>
    <w:rsid w:val="00F6719F"/>
    <w:rsid w:val="00F6733A"/>
    <w:rsid w:val="00F67CA9"/>
    <w:rsid w:val="00F67CAC"/>
    <w:rsid w:val="00F703C4"/>
    <w:rsid w:val="00F7164C"/>
    <w:rsid w:val="00F72322"/>
    <w:rsid w:val="00F72492"/>
    <w:rsid w:val="00F72956"/>
    <w:rsid w:val="00F72EE5"/>
    <w:rsid w:val="00F74155"/>
    <w:rsid w:val="00F749DF"/>
    <w:rsid w:val="00F77310"/>
    <w:rsid w:val="00F80824"/>
    <w:rsid w:val="00F80A0A"/>
    <w:rsid w:val="00F816AF"/>
    <w:rsid w:val="00F8237A"/>
    <w:rsid w:val="00F82EEE"/>
    <w:rsid w:val="00F831B7"/>
    <w:rsid w:val="00F83BCB"/>
    <w:rsid w:val="00F845FE"/>
    <w:rsid w:val="00F8503C"/>
    <w:rsid w:val="00F85625"/>
    <w:rsid w:val="00F97407"/>
    <w:rsid w:val="00F9750B"/>
    <w:rsid w:val="00F979F8"/>
    <w:rsid w:val="00FA0262"/>
    <w:rsid w:val="00FA2FE3"/>
    <w:rsid w:val="00FA32E4"/>
    <w:rsid w:val="00FA39C0"/>
    <w:rsid w:val="00FA41CA"/>
    <w:rsid w:val="00FA4B99"/>
    <w:rsid w:val="00FA7656"/>
    <w:rsid w:val="00FA7B16"/>
    <w:rsid w:val="00FA7C3F"/>
    <w:rsid w:val="00FB04AC"/>
    <w:rsid w:val="00FB114C"/>
    <w:rsid w:val="00FB129C"/>
    <w:rsid w:val="00FB20D2"/>
    <w:rsid w:val="00FB315A"/>
    <w:rsid w:val="00FB3D1C"/>
    <w:rsid w:val="00FB4007"/>
    <w:rsid w:val="00FB425C"/>
    <w:rsid w:val="00FB63C7"/>
    <w:rsid w:val="00FB701C"/>
    <w:rsid w:val="00FB72FA"/>
    <w:rsid w:val="00FB75D3"/>
    <w:rsid w:val="00FC361E"/>
    <w:rsid w:val="00FC4378"/>
    <w:rsid w:val="00FC4F54"/>
    <w:rsid w:val="00FC64CC"/>
    <w:rsid w:val="00FC74AC"/>
    <w:rsid w:val="00FD0069"/>
    <w:rsid w:val="00FD046D"/>
    <w:rsid w:val="00FD1DDA"/>
    <w:rsid w:val="00FD3792"/>
    <w:rsid w:val="00FD4072"/>
    <w:rsid w:val="00FD5333"/>
    <w:rsid w:val="00FD5639"/>
    <w:rsid w:val="00FD7EE9"/>
    <w:rsid w:val="00FE12E1"/>
    <w:rsid w:val="00FE301C"/>
    <w:rsid w:val="00FE3BB9"/>
    <w:rsid w:val="00FE3F1E"/>
    <w:rsid w:val="00FE5345"/>
    <w:rsid w:val="00FE6BD6"/>
    <w:rsid w:val="00FF1C25"/>
    <w:rsid w:val="00FF2ADB"/>
    <w:rsid w:val="00FF4CBC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20B268"/>
  <w15:chartTrackingRefBased/>
  <w15:docId w15:val="{78A0623F-3611-4C9C-8A06-60D95945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30EA9"/>
    <w:rPr>
      <w:sz w:val="24"/>
      <w:szCs w:val="24"/>
    </w:rPr>
  </w:style>
  <w:style w:type="paragraph" w:styleId="Ttulo1">
    <w:name w:val="heading 1"/>
    <w:basedOn w:val="Normal"/>
    <w:next w:val="Normal"/>
    <w:qFormat/>
    <w:rsid w:val="00830EA9"/>
    <w:pPr>
      <w:keepNext/>
      <w:jc w:val="center"/>
      <w:outlineLvl w:val="0"/>
    </w:pPr>
    <w:rPr>
      <w:b/>
      <w:bCs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7D6BD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830EA9"/>
    <w:pPr>
      <w:tabs>
        <w:tab w:val="center" w:pos="4419"/>
        <w:tab w:val="right" w:pos="8838"/>
      </w:tabs>
    </w:pPr>
    <w:rPr>
      <w:lang w:val="x-none" w:eastAsia="x-none"/>
    </w:rPr>
  </w:style>
  <w:style w:type="paragraph" w:styleId="Rodap">
    <w:name w:val="footer"/>
    <w:basedOn w:val="Normal"/>
    <w:link w:val="RodapChar"/>
    <w:rsid w:val="00830EA9"/>
    <w:pPr>
      <w:tabs>
        <w:tab w:val="center" w:pos="4419"/>
        <w:tab w:val="right" w:pos="8838"/>
      </w:tabs>
    </w:pPr>
    <w:rPr>
      <w:lang w:val="x-none" w:eastAsia="x-none"/>
    </w:rPr>
  </w:style>
  <w:style w:type="paragraph" w:styleId="NormalWeb">
    <w:name w:val="Normal (Web)"/>
    <w:basedOn w:val="Normal"/>
    <w:rsid w:val="00830EA9"/>
    <w:pPr>
      <w:spacing w:before="100" w:beforeAutospacing="1" w:after="100" w:afterAutospacing="1"/>
    </w:pPr>
  </w:style>
  <w:style w:type="paragraph" w:styleId="Corpodetexto2">
    <w:name w:val="Body Text 2"/>
    <w:basedOn w:val="Normal"/>
    <w:rsid w:val="00830EA9"/>
    <w:pPr>
      <w:jc w:val="both"/>
    </w:pPr>
  </w:style>
  <w:style w:type="table" w:styleId="Tabelacomgrade">
    <w:name w:val="Table Grid"/>
    <w:basedOn w:val="Tabelanormal"/>
    <w:rsid w:val="00190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rsid w:val="00E8573E"/>
    <w:rPr>
      <w:sz w:val="24"/>
      <w:szCs w:val="24"/>
    </w:rPr>
  </w:style>
  <w:style w:type="character" w:customStyle="1" w:styleId="Ttulo5Char">
    <w:name w:val="Título 5 Char"/>
    <w:link w:val="Ttulo5"/>
    <w:semiHidden/>
    <w:rsid w:val="007D6BD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bealhoChar">
    <w:name w:val="Cabeçalho Char"/>
    <w:link w:val="Cabealho"/>
    <w:rsid w:val="007D6BD3"/>
    <w:rPr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402E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BB198-C47E-403D-A5FF-342B16C95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6</Pages>
  <Words>1154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SINAL ALTERNADO</vt:lpstr>
    </vt:vector>
  </TitlesOfParts>
  <Company>Hewlett-Packard</Company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SINAL ALTERNADO</dc:title>
  <dc:subject/>
  <dc:creator>salimos</dc:creator>
  <cp:keywords/>
  <dc:description/>
  <cp:lastModifiedBy>José Salimos</cp:lastModifiedBy>
  <cp:revision>8</cp:revision>
  <dcterms:created xsi:type="dcterms:W3CDTF">2023-02-09T14:45:00Z</dcterms:created>
  <dcterms:modified xsi:type="dcterms:W3CDTF">2023-07-29T13:38:00Z</dcterms:modified>
</cp:coreProperties>
</file>